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91A0" w14:textId="762A032F" w:rsidR="009D3D1A" w:rsidRPr="004E5594" w:rsidRDefault="00750930" w:rsidP="004E5594">
      <w:pPr>
        <w:jc w:val="center"/>
      </w:pPr>
      <w:bookmarkStart w:id="0" w:name="_GoBack"/>
      <w:bookmarkEnd w:id="0"/>
    </w:p>
    <w:p w14:paraId="1D686817" w14:textId="717463B6" w:rsidR="009D3D1A" w:rsidRPr="004E5594" w:rsidRDefault="00052357" w:rsidP="004E5594">
      <w:pPr>
        <w:pStyle w:val="DecHTitle"/>
      </w:pPr>
      <w:r w:rsidRPr="004E5594">
        <w:t>FIRST SECTION</w:t>
      </w:r>
    </w:p>
    <w:p w14:paraId="496E0057" w14:textId="77777777" w:rsidR="009D3D1A" w:rsidRPr="004E5594" w:rsidRDefault="00E53D54" w:rsidP="004E5594">
      <w:pPr>
        <w:pStyle w:val="DecHTitle"/>
      </w:pPr>
      <w:r w:rsidRPr="004E5594">
        <w:t>DECISION</w:t>
      </w:r>
    </w:p>
    <w:p w14:paraId="1C0FD61C" w14:textId="0ED6CD1D" w:rsidR="00F77F69" w:rsidRPr="004E5594" w:rsidRDefault="00E53D54" w:rsidP="004E5594">
      <w:pPr>
        <w:pStyle w:val="DecHCase"/>
        <w:contextualSpacing/>
        <w:rPr>
          <w:rFonts w:eastAsia="PMingLiU"/>
          <w:i/>
        </w:rPr>
      </w:pPr>
      <w:r w:rsidRPr="004E5594">
        <w:t xml:space="preserve">Application no. </w:t>
      </w:r>
      <w:r w:rsidR="00052357" w:rsidRPr="004E5594">
        <w:t>41089/15</w:t>
      </w:r>
      <w:r w:rsidRPr="004E5594">
        <w:br/>
      </w:r>
      <w:r w:rsidR="00052357" w:rsidRPr="004E5594">
        <w:t>Fausto</w:t>
      </w:r>
      <w:r w:rsidRPr="004E5594">
        <w:t xml:space="preserve"> </w:t>
      </w:r>
      <w:r w:rsidR="00052357" w:rsidRPr="004E5594">
        <w:t>SCHERMI and Elwin Anthony VAN DIJK</w:t>
      </w:r>
      <w:r w:rsidR="004B305F" w:rsidRPr="004E5594">
        <w:br/>
      </w:r>
      <w:r w:rsidRPr="004E5594">
        <w:t xml:space="preserve">against </w:t>
      </w:r>
      <w:r w:rsidR="00052357" w:rsidRPr="004E5594">
        <w:t>Italy</w:t>
      </w:r>
    </w:p>
    <w:p w14:paraId="5013F8BC" w14:textId="46D9DEEB" w:rsidR="00052357" w:rsidRPr="004E5594" w:rsidRDefault="00052357" w:rsidP="004E5594">
      <w:pPr>
        <w:pStyle w:val="JuPara"/>
      </w:pPr>
      <w:r w:rsidRPr="004E5594">
        <w:t xml:space="preserve">The European Court of Human Rights (First Section), sitting on </w:t>
      </w:r>
      <w:r w:rsidR="00D00FFB" w:rsidRPr="004E5594">
        <w:t>8 November 2022</w:t>
      </w:r>
      <w:r w:rsidRPr="004E5594">
        <w:t xml:space="preserve"> as a Committee composed of:</w:t>
      </w:r>
    </w:p>
    <w:p w14:paraId="293A1D17" w14:textId="04513528" w:rsidR="00052357" w:rsidRPr="004E5594" w:rsidRDefault="00D00FFB" w:rsidP="004E5594">
      <w:pPr>
        <w:pStyle w:val="JuJudges"/>
        <w:rPr>
          <w:lang w:val="it-IT"/>
        </w:rPr>
      </w:pPr>
      <w:r w:rsidRPr="004E5594">
        <w:tab/>
      </w:r>
      <w:r w:rsidRPr="004E5594">
        <w:rPr>
          <w:lang w:val="it-IT"/>
        </w:rPr>
        <w:t xml:space="preserve">Alena </w:t>
      </w:r>
      <w:proofErr w:type="spellStart"/>
      <w:r w:rsidRPr="004E5594">
        <w:rPr>
          <w:lang w:val="it-IT"/>
        </w:rPr>
        <w:t>Poláčková</w:t>
      </w:r>
      <w:proofErr w:type="spellEnd"/>
      <w:r w:rsidRPr="004E5594">
        <w:rPr>
          <w:i/>
          <w:lang w:val="it-IT"/>
        </w:rPr>
        <w:t xml:space="preserve">, </w:t>
      </w:r>
      <w:proofErr w:type="spellStart"/>
      <w:r w:rsidRPr="004E5594">
        <w:rPr>
          <w:i/>
          <w:lang w:val="it-IT"/>
        </w:rPr>
        <w:t>President</w:t>
      </w:r>
      <w:proofErr w:type="spellEnd"/>
      <w:r w:rsidRPr="004E5594">
        <w:rPr>
          <w:lang w:val="it-IT"/>
        </w:rPr>
        <w:t>,</w:t>
      </w:r>
      <w:r w:rsidRPr="004E5594">
        <w:rPr>
          <w:lang w:val="it-IT"/>
        </w:rPr>
        <w:br/>
      </w:r>
      <w:r w:rsidRPr="004E5594">
        <w:rPr>
          <w:lang w:val="it-IT"/>
        </w:rPr>
        <w:tab/>
        <w:t>Gilberto Felici,</w:t>
      </w:r>
      <w:r w:rsidRPr="004E5594">
        <w:rPr>
          <w:lang w:val="it-IT"/>
        </w:rPr>
        <w:br/>
      </w:r>
      <w:r w:rsidRPr="004E5594">
        <w:rPr>
          <w:lang w:val="it-IT"/>
        </w:rPr>
        <w:tab/>
        <w:t>Raffaele Sabato</w:t>
      </w:r>
      <w:r w:rsidRPr="004E5594">
        <w:rPr>
          <w:i/>
          <w:lang w:val="it-IT"/>
        </w:rPr>
        <w:t xml:space="preserve">, </w:t>
      </w:r>
      <w:proofErr w:type="spellStart"/>
      <w:r w:rsidRPr="004E5594">
        <w:rPr>
          <w:i/>
          <w:lang w:val="it-IT"/>
        </w:rPr>
        <w:t>judges</w:t>
      </w:r>
      <w:proofErr w:type="spellEnd"/>
      <w:r w:rsidRPr="004E5594">
        <w:rPr>
          <w:lang w:val="it-IT"/>
        </w:rPr>
        <w:t>,</w:t>
      </w:r>
    </w:p>
    <w:p w14:paraId="357AB833" w14:textId="77777777" w:rsidR="00052357" w:rsidRPr="004E5594" w:rsidRDefault="00052357" w:rsidP="004E5594">
      <w:pPr>
        <w:pStyle w:val="JuJudges"/>
      </w:pPr>
      <w:r w:rsidRPr="004E5594">
        <w:t xml:space="preserve">and Liv Tigerstedt, </w:t>
      </w:r>
      <w:r w:rsidRPr="004E5594">
        <w:rPr>
          <w:i/>
        </w:rPr>
        <w:t xml:space="preserve">Deputy </w:t>
      </w:r>
      <w:r w:rsidRPr="004E5594">
        <w:rPr>
          <w:i/>
          <w:iCs/>
        </w:rPr>
        <w:t>Section Registrar</w:t>
      </w:r>
      <w:r w:rsidRPr="004E5594">
        <w:rPr>
          <w:i/>
        </w:rPr>
        <w:t>,</w:t>
      </w:r>
    </w:p>
    <w:p w14:paraId="3FF942E3" w14:textId="77777777" w:rsidR="00052357" w:rsidRPr="004E5594" w:rsidRDefault="00052357" w:rsidP="004E5594">
      <w:pPr>
        <w:pStyle w:val="JuPara"/>
      </w:pPr>
      <w:r w:rsidRPr="004E5594">
        <w:t>Having regard to the above application lodged on 10 August 2015,</w:t>
      </w:r>
    </w:p>
    <w:p w14:paraId="5887C772" w14:textId="58E772A7" w:rsidR="00052357" w:rsidRPr="004E5594" w:rsidRDefault="00052357" w:rsidP="004E5594">
      <w:pPr>
        <w:pStyle w:val="JuPara"/>
      </w:pPr>
      <w:r w:rsidRPr="004E5594">
        <w:t>Having regard to the declaration submitted by the respondent Government on 21 September 2020 requesting the Court to strike the application out of the list of cases and the applicants</w:t>
      </w:r>
      <w:r w:rsidR="00962BB8" w:rsidRPr="004E5594">
        <w:t>’</w:t>
      </w:r>
      <w:r w:rsidRPr="004E5594">
        <w:t xml:space="preserve"> reply to that declaration,</w:t>
      </w:r>
    </w:p>
    <w:p w14:paraId="6BFB371B" w14:textId="77777777" w:rsidR="00052357" w:rsidRPr="004E5594" w:rsidRDefault="00052357" w:rsidP="004E5594">
      <w:pPr>
        <w:pStyle w:val="JuPara"/>
      </w:pPr>
      <w:r w:rsidRPr="004E5594">
        <w:t>Having deliberated, decides as follows:</w:t>
      </w:r>
    </w:p>
    <w:p w14:paraId="1F7DE6B8" w14:textId="77777777" w:rsidR="00052357" w:rsidRPr="004E5594" w:rsidRDefault="00052357" w:rsidP="004E5594">
      <w:pPr>
        <w:pStyle w:val="JuHHead"/>
      </w:pPr>
      <w:r w:rsidRPr="004E5594">
        <w:t>FACTS AND PROCEDURE</w:t>
      </w:r>
    </w:p>
    <w:p w14:paraId="3C08E780" w14:textId="13AA9AC9"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1</w:t>
      </w:r>
      <w:r>
        <w:rPr>
          <w:noProof/>
        </w:rPr>
        <w:fldChar w:fldCharType="end"/>
      </w:r>
      <w:r w:rsidR="00052357" w:rsidRPr="004E5594">
        <w:t xml:space="preserve">.  The applicants, Mr F. </w:t>
      </w:r>
      <w:proofErr w:type="spellStart"/>
      <w:r w:rsidR="00052357" w:rsidRPr="004E5594">
        <w:t>Schermi</w:t>
      </w:r>
      <w:proofErr w:type="spellEnd"/>
      <w:r w:rsidR="00052357" w:rsidRPr="004E5594">
        <w:t xml:space="preserve"> and Mr E. A. van Dijk, are Italian and Dutch nationals, who were born in 1956 and 1960 respectively and live in Fano. They were represented before the Court by Mr P. </w:t>
      </w:r>
      <w:proofErr w:type="spellStart"/>
      <w:r w:rsidR="00052357" w:rsidRPr="004E5594">
        <w:t>Masi</w:t>
      </w:r>
      <w:proofErr w:type="spellEnd"/>
      <w:r w:rsidR="00052357" w:rsidRPr="004E5594">
        <w:t>, a lawyer practising in Pisa.</w:t>
      </w:r>
    </w:p>
    <w:p w14:paraId="3CA5FE5B" w14:textId="717E7DE9"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2</w:t>
      </w:r>
      <w:r>
        <w:rPr>
          <w:noProof/>
        </w:rPr>
        <w:fldChar w:fldCharType="end"/>
      </w:r>
      <w:r w:rsidR="00052357" w:rsidRPr="004E5594">
        <w:t xml:space="preserve">.  The Italian Government (“the Government”) were represented by their Agent, Mr L. </w:t>
      </w:r>
      <w:proofErr w:type="spellStart"/>
      <w:r w:rsidR="00052357" w:rsidRPr="004E5594">
        <w:t>D</w:t>
      </w:r>
      <w:r w:rsidR="00962BB8" w:rsidRPr="004E5594">
        <w:t>’</w:t>
      </w:r>
      <w:r w:rsidR="00052357" w:rsidRPr="004E5594">
        <w:t>Ascia</w:t>
      </w:r>
      <w:proofErr w:type="spellEnd"/>
      <w:r w:rsidR="00052357" w:rsidRPr="004E5594">
        <w:t>, State Attorney.</w:t>
      </w:r>
    </w:p>
    <w:p w14:paraId="471BAF44" w14:textId="12BD5F55"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3</w:t>
      </w:r>
      <w:r>
        <w:rPr>
          <w:noProof/>
        </w:rPr>
        <w:fldChar w:fldCharType="end"/>
      </w:r>
      <w:r w:rsidR="00052357" w:rsidRPr="004E5594">
        <w:t>.  The applicants complained about the refusal to register their marriage</w:t>
      </w:r>
      <w:r w:rsidR="00045901" w:rsidRPr="004E5594">
        <w:t xml:space="preserve"> </w:t>
      </w:r>
      <w:r w:rsidR="00052357" w:rsidRPr="004E5594">
        <w:t>contracted</w:t>
      </w:r>
      <w:r w:rsidR="00045901" w:rsidRPr="004E5594">
        <w:t xml:space="preserve"> </w:t>
      </w:r>
      <w:r w:rsidR="00052357" w:rsidRPr="004E5594">
        <w:t>abroad</w:t>
      </w:r>
      <w:r w:rsidR="00045901" w:rsidRPr="004E5594">
        <w:t xml:space="preserve"> </w:t>
      </w:r>
      <w:r w:rsidR="00052357" w:rsidRPr="004E5594">
        <w:t>and, more generally,</w:t>
      </w:r>
      <w:r w:rsidR="00045901" w:rsidRPr="004E5594">
        <w:t xml:space="preserve"> </w:t>
      </w:r>
      <w:r w:rsidR="00052357" w:rsidRPr="004E5594">
        <w:t>about the impossibility of obtaining</w:t>
      </w:r>
      <w:r w:rsidR="00045901" w:rsidRPr="004E5594">
        <w:t xml:space="preserve"> </w:t>
      </w:r>
      <w:r w:rsidR="00052357" w:rsidRPr="004E5594">
        <w:t>legal</w:t>
      </w:r>
      <w:r w:rsidR="00045901" w:rsidRPr="004E5594">
        <w:t xml:space="preserve"> </w:t>
      </w:r>
      <w:r w:rsidR="00052357" w:rsidRPr="004E5594">
        <w:t>recognition of their relationship, in so far as the Italian legal framework did not allow for marriage between persons of the same sex nor did it provide for any other type of union which could give them legal recognition. They relied on Articles 8, 12, and 14 of the Convention.</w:t>
      </w:r>
    </w:p>
    <w:p w14:paraId="0C1FA51D" w14:textId="325967D3"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4</w:t>
      </w:r>
      <w:r>
        <w:rPr>
          <w:noProof/>
        </w:rPr>
        <w:fldChar w:fldCharType="end"/>
      </w:r>
      <w:r w:rsidR="00052357" w:rsidRPr="004E5594">
        <w:t xml:space="preserve">.  On 3 November 2019 the application was communicated </w:t>
      </w:r>
      <w:r w:rsidR="00052357" w:rsidRPr="004E5594">
        <w:rPr>
          <w:bCs/>
        </w:rPr>
        <w:t xml:space="preserve">to the </w:t>
      </w:r>
      <w:r w:rsidR="00052357" w:rsidRPr="004E5594">
        <w:t>Government.</w:t>
      </w:r>
    </w:p>
    <w:bookmarkStart w:id="1" w:name="Law_CU"/>
    <w:p w14:paraId="350E021B" w14:textId="44CA04D7" w:rsidR="00052357" w:rsidRPr="004E5594" w:rsidRDefault="00052357" w:rsidP="004E5594">
      <w:pPr>
        <w:pStyle w:val="JuPara"/>
      </w:pPr>
      <w:r w:rsidRPr="004E5594">
        <w:lastRenderedPageBreak/>
        <w:fldChar w:fldCharType="begin"/>
      </w:r>
      <w:r w:rsidRPr="004E5594">
        <w:instrText xml:space="preserve"> SEQ level0 \*arabic \* MERGEFORMAT </w:instrText>
      </w:r>
      <w:r w:rsidRPr="004E5594">
        <w:fldChar w:fldCharType="separate"/>
      </w:r>
      <w:r w:rsidR="004E5594" w:rsidRPr="004E5594">
        <w:rPr>
          <w:noProof/>
        </w:rPr>
        <w:t>5</w:t>
      </w:r>
      <w:r w:rsidRPr="004E5594">
        <w:fldChar w:fldCharType="end"/>
      </w:r>
      <w:bookmarkEnd w:id="1"/>
      <w:r w:rsidRPr="004E5594">
        <w:t>.  By Law no. 76 of 20 May 2016, hereinafter “Law no. 76/2016”, entitled “Regulation of civil unions between people of the same sex and the rules relating to cohabitation”, the Italian legislator provided for civil unions in Italy. The latter legislation came into force on 5 June 2016.</w:t>
      </w:r>
    </w:p>
    <w:bookmarkStart w:id="2" w:name="Registration"/>
    <w:p w14:paraId="7573A4F7" w14:textId="14E81315" w:rsidR="00052357" w:rsidRPr="004E5594" w:rsidRDefault="00052357" w:rsidP="004E5594">
      <w:pPr>
        <w:pStyle w:val="JuPara"/>
      </w:pPr>
      <w:r w:rsidRPr="004E5594">
        <w:fldChar w:fldCharType="begin"/>
      </w:r>
      <w:r w:rsidRPr="004E5594">
        <w:instrText xml:space="preserve"> SEQ level0 \*arabic \* MERGEFORMAT </w:instrText>
      </w:r>
      <w:r w:rsidRPr="004E5594">
        <w:fldChar w:fldCharType="separate"/>
      </w:r>
      <w:r w:rsidR="004E5594" w:rsidRPr="004E5594">
        <w:rPr>
          <w:noProof/>
        </w:rPr>
        <w:t>6</w:t>
      </w:r>
      <w:r w:rsidRPr="004E5594">
        <w:fldChar w:fldCharType="end"/>
      </w:r>
      <w:bookmarkEnd w:id="2"/>
      <w:r w:rsidRPr="004E5594">
        <w:t>.  On 28 November 2016 the applicants</w:t>
      </w:r>
      <w:r w:rsidR="00962BB8" w:rsidRPr="004E5594">
        <w:t>’</w:t>
      </w:r>
      <w:r w:rsidRPr="004E5594">
        <w:t xml:space="preserve"> marriage, which had been contracted in the Netherlands on 16 August 2008, was registered by the Fano Municipality as a civil union.</w:t>
      </w:r>
    </w:p>
    <w:p w14:paraId="708C8BCB" w14:textId="77777777" w:rsidR="00052357" w:rsidRPr="004E5594" w:rsidRDefault="00052357" w:rsidP="004E5594">
      <w:pPr>
        <w:pStyle w:val="JuHHead"/>
      </w:pPr>
      <w:r w:rsidRPr="004E5594">
        <w:t>THE LAW</w:t>
      </w:r>
    </w:p>
    <w:p w14:paraId="5ADBD285" w14:textId="0D848AC9"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7</w:t>
      </w:r>
      <w:r>
        <w:rPr>
          <w:noProof/>
        </w:rPr>
        <w:fldChar w:fldCharType="end"/>
      </w:r>
      <w:r w:rsidR="00052357" w:rsidRPr="004E5594">
        <w:t>.  After the failure of attempts to reach a friendly settlement, by a letter of 21 September 2020 the Government informed the Court that they proposed to make a unilateral declaration with a view to resolving the issue raised by the application.</w:t>
      </w:r>
    </w:p>
    <w:p w14:paraId="3E28282F" w14:textId="02D95C1D"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8</w:t>
      </w:r>
      <w:r>
        <w:rPr>
          <w:noProof/>
        </w:rPr>
        <w:fldChar w:fldCharType="end"/>
      </w:r>
      <w:r w:rsidR="00052357" w:rsidRPr="004E5594">
        <w:t>.  By a letter of 21 October 2020, the applicants indicated that they were not satisfied with the terms of the unilateral declaration. They complained of a violation of their rights under Articles 8 and 12 of the Convention on account of the fact that, following the entry into force of Law no.</w:t>
      </w:r>
      <w:r w:rsidR="00045901" w:rsidRPr="004E5594">
        <w:t> </w:t>
      </w:r>
      <w:r w:rsidR="00052357" w:rsidRPr="004E5594">
        <w:t>76/2016, their marriage contracted abroad was registered in Italy as a civil union rather than as a marriage, thus depriving them of all the legal effects attaching to marriage under Italian law. They also argued that the Italian legal framework on the recognition of same-sex marriages contracted abroad produced discriminatory effects.</w:t>
      </w:r>
    </w:p>
    <w:p w14:paraId="259A742F" w14:textId="22C2A65B"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9</w:t>
      </w:r>
      <w:r>
        <w:rPr>
          <w:noProof/>
        </w:rPr>
        <w:fldChar w:fldCharType="end"/>
      </w:r>
      <w:r w:rsidR="00052357" w:rsidRPr="004E5594">
        <w:t xml:space="preserve">.  By a letter of </w:t>
      </w:r>
      <w:proofErr w:type="gramStart"/>
      <w:r w:rsidR="00052357" w:rsidRPr="004E5594">
        <w:t>27 July 2021</w:t>
      </w:r>
      <w:proofErr w:type="gramEnd"/>
      <w:r w:rsidR="00052357" w:rsidRPr="004E5594">
        <w:t xml:space="preserve"> the Government submitted a new unilateral declaration, replacing the one submitted previously, and increased the sums offered to the applicants. They acknowledged that </w:t>
      </w:r>
      <w:r w:rsidR="00052357" w:rsidRPr="004E5594">
        <w:rPr>
          <w:rFonts w:cs="Times New Roman"/>
        </w:rPr>
        <w:t>the domestic authorities had violated the applicants</w:t>
      </w:r>
      <w:r w:rsidR="00962BB8" w:rsidRPr="004E5594">
        <w:rPr>
          <w:rFonts w:cs="Times New Roman"/>
        </w:rPr>
        <w:t>’</w:t>
      </w:r>
      <w:r w:rsidR="00052357" w:rsidRPr="004E5594">
        <w:rPr>
          <w:rFonts w:cs="Times New Roman"/>
        </w:rPr>
        <w:t xml:space="preserve"> rights under the Articles complained of and, in particular, under Article 8 of the Convention</w:t>
      </w:r>
      <w:r w:rsidR="00052357" w:rsidRPr="004E5594">
        <w:t>.</w:t>
      </w:r>
      <w:r w:rsidR="00052357" w:rsidRPr="004E5594">
        <w:rPr>
          <w:rFonts w:eastAsia="PMingLiU"/>
        </w:rPr>
        <w:t xml:space="preserve"> They offered to pay the applicants 5,000 euros (EUR) each </w:t>
      </w:r>
      <w:r w:rsidR="00052357" w:rsidRPr="004E5594">
        <w:t>and</w:t>
      </w:r>
      <w:r w:rsidR="00052357" w:rsidRPr="004E5594">
        <w:rPr>
          <w:rFonts w:eastAsia="PMingLiU"/>
        </w:rPr>
        <w:t xml:space="preserve"> invited the Court to strike the application</w:t>
      </w:r>
      <w:r w:rsidR="00052357" w:rsidRPr="004E5594">
        <w:t xml:space="preserve"> </w:t>
      </w:r>
      <w:r w:rsidR="00052357" w:rsidRPr="004E5594">
        <w:rPr>
          <w:rFonts w:eastAsia="PMingLiU"/>
        </w:rPr>
        <w:t>out of the list of cases in accordance with Article 37 § 1 (c) of the Convention. The amount</w:t>
      </w:r>
      <w:r w:rsidR="00052357" w:rsidRPr="004E5594">
        <w:t>s</w:t>
      </w:r>
      <w:r w:rsidR="00052357" w:rsidRPr="004E5594">
        <w:rPr>
          <w:rFonts w:eastAsia="PMingLiU"/>
        </w:rPr>
        <w:t xml:space="preserve"> would be</w:t>
      </w:r>
      <w:r w:rsidR="00052357" w:rsidRPr="004E5594">
        <w:t xml:space="preserve"> payable within three months from the date of notification of the Court</w:t>
      </w:r>
      <w:r w:rsidR="00962BB8" w:rsidRPr="004E5594">
        <w:t>’</w:t>
      </w:r>
      <w:r w:rsidR="00052357" w:rsidRPr="004E5594">
        <w:t>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w:t>
      </w:r>
      <w:r w:rsidR="00052357" w:rsidRPr="004E5594">
        <w:rPr>
          <w:rFonts w:eastAsia="PMingLiU"/>
        </w:rPr>
        <w:t xml:space="preserve"> The payment of the award would constitute the final resolution of the case.</w:t>
      </w:r>
    </w:p>
    <w:p w14:paraId="3167F223" w14:textId="04DBE05D"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10</w:t>
      </w:r>
      <w:r>
        <w:rPr>
          <w:noProof/>
        </w:rPr>
        <w:fldChar w:fldCharType="end"/>
      </w:r>
      <w:r w:rsidR="00052357" w:rsidRPr="004E5594">
        <w:t xml:space="preserve">.  By a letter of </w:t>
      </w:r>
      <w:proofErr w:type="gramStart"/>
      <w:r w:rsidR="00052357" w:rsidRPr="004E5594">
        <w:t>8 September 2021</w:t>
      </w:r>
      <w:proofErr w:type="gramEnd"/>
      <w:r w:rsidR="00052357" w:rsidRPr="004E5594">
        <w:t xml:space="preserve"> the applicants replied that they were not satisfied with the terms of the second unilateral declaration and referred to the arguments put forward in their letter of 21 October 2020.</w:t>
      </w:r>
    </w:p>
    <w:p w14:paraId="7BC0F1FE" w14:textId="039E4E58"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11</w:t>
      </w:r>
      <w:r>
        <w:rPr>
          <w:noProof/>
        </w:rPr>
        <w:fldChar w:fldCharType="end"/>
      </w:r>
      <w:r w:rsidR="00052357" w:rsidRPr="004E5594">
        <w:t>.  The Court re</w:t>
      </w:r>
      <w:r w:rsidR="00052357" w:rsidRPr="004E5594">
        <w:rPr>
          <w:color w:val="000000"/>
        </w:rPr>
        <w:t>iterates</w:t>
      </w:r>
      <w:r w:rsidR="00052357" w:rsidRPr="004E5594">
        <w:t xml:space="preserve"> that Article 37 of the Convention provides that it may at any stage of the proceedings decide to strike an application out of its list of cases where the circumstances lead to one of the conclusions specified, </w:t>
      </w:r>
      <w:r w:rsidR="00052357" w:rsidRPr="004E5594">
        <w:lastRenderedPageBreak/>
        <w:t>under (a), (b) or (c) of paragraph 1 of that Article. Article 37 § 1 (c) enables the Court in particular to strike a case out of its list if:</w:t>
      </w:r>
    </w:p>
    <w:p w14:paraId="34108FD7" w14:textId="77777777" w:rsidR="00052357" w:rsidRPr="004E5594" w:rsidRDefault="00052357" w:rsidP="004E5594">
      <w:pPr>
        <w:pStyle w:val="JuQuot"/>
      </w:pPr>
      <w:r w:rsidRPr="004E5594">
        <w:t>“for any other reason established by the Court, it is no longer justified to continue the examination of the applications”.</w:t>
      </w:r>
    </w:p>
    <w:p w14:paraId="7A6AFA9A" w14:textId="606263D2"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12</w:t>
      </w:r>
      <w:r>
        <w:rPr>
          <w:noProof/>
        </w:rPr>
        <w:fldChar w:fldCharType="end"/>
      </w:r>
      <w:r w:rsidR="00052357" w:rsidRPr="004E5594">
        <w:t>.  It also reiterates that in certain circumstances, it may strike out an application under Article 37 § 1 (c) on the basis of a unilateral declaration by a respondent Government even if the applicants wish the examination of the case to be continued.</w:t>
      </w:r>
    </w:p>
    <w:p w14:paraId="751CDB6E" w14:textId="06FE43D7"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13</w:t>
      </w:r>
      <w:r>
        <w:rPr>
          <w:noProof/>
        </w:rPr>
        <w:fldChar w:fldCharType="end"/>
      </w:r>
      <w:r w:rsidR="00052357" w:rsidRPr="004E5594">
        <w:t xml:space="preserve">.  To this end, the Court </w:t>
      </w:r>
      <w:r w:rsidR="00052357" w:rsidRPr="004E5594">
        <w:rPr>
          <w:color w:val="000000"/>
        </w:rPr>
        <w:t xml:space="preserve">has examined </w:t>
      </w:r>
      <w:r w:rsidR="00052357" w:rsidRPr="004E5594">
        <w:t>the declaration</w:t>
      </w:r>
      <w:r w:rsidR="00052357" w:rsidRPr="004E5594">
        <w:rPr>
          <w:color w:val="000000"/>
        </w:rPr>
        <w:t xml:space="preserve"> </w:t>
      </w:r>
      <w:r w:rsidR="00052357" w:rsidRPr="004E5594">
        <w:t xml:space="preserve">in the light of the principles emerging from its case-law, in particular the </w:t>
      </w:r>
      <w:r w:rsidR="00052357" w:rsidRPr="004E5594">
        <w:rPr>
          <w:bCs/>
          <w:i/>
          <w:iCs/>
        </w:rPr>
        <w:t>Tahsin</w:t>
      </w:r>
      <w:r w:rsidR="00052357" w:rsidRPr="004E5594">
        <w:rPr>
          <w:i/>
          <w:iCs/>
        </w:rPr>
        <w:t xml:space="preserve"> Acar</w:t>
      </w:r>
      <w:r w:rsidR="00052357" w:rsidRPr="004E5594">
        <w:rPr>
          <w:iCs/>
        </w:rPr>
        <w:t xml:space="preserve"> judgment (</w:t>
      </w:r>
      <w:r w:rsidR="00052357" w:rsidRPr="004E5594">
        <w:rPr>
          <w:i/>
        </w:rPr>
        <w:t xml:space="preserve">Tahsin Acar v. Turkey </w:t>
      </w:r>
      <w:r w:rsidR="00052357" w:rsidRPr="004E5594">
        <w:rPr>
          <w:iCs/>
        </w:rPr>
        <w:t xml:space="preserve">(preliminary objections) </w:t>
      </w:r>
      <w:r w:rsidR="00052357" w:rsidRPr="004E5594">
        <w:t>[GC], no. 26307/95, §§</w:t>
      </w:r>
      <w:r w:rsidR="00045901" w:rsidRPr="004E5594">
        <w:t> </w:t>
      </w:r>
      <w:r w:rsidR="00052357" w:rsidRPr="004E5594">
        <w:t>75</w:t>
      </w:r>
      <w:r w:rsidR="00111FAF">
        <w:noBreakHyphen/>
      </w:r>
      <w:r w:rsidR="00052357" w:rsidRPr="004E5594">
        <w:t xml:space="preserve">77, ECHR 2003-VI; see also </w:t>
      </w:r>
      <w:r w:rsidR="00052357" w:rsidRPr="004E5594">
        <w:rPr>
          <w:i/>
        </w:rPr>
        <w:t xml:space="preserve">WAZA </w:t>
      </w:r>
      <w:r w:rsidR="00052357" w:rsidRPr="004E5594">
        <w:rPr>
          <w:i/>
          <w:iCs/>
        </w:rPr>
        <w:t xml:space="preserve">Sp. z </w:t>
      </w:r>
      <w:proofErr w:type="spellStart"/>
      <w:r w:rsidR="00052357" w:rsidRPr="004E5594">
        <w:rPr>
          <w:i/>
          <w:iCs/>
        </w:rPr>
        <w:t>o.o</w:t>
      </w:r>
      <w:proofErr w:type="spellEnd"/>
      <w:r w:rsidR="00052357" w:rsidRPr="004E5594">
        <w:rPr>
          <w:i/>
          <w:iCs/>
        </w:rPr>
        <w:t>.</w:t>
      </w:r>
      <w:r w:rsidR="00052357" w:rsidRPr="004E5594">
        <w:rPr>
          <w:i/>
        </w:rPr>
        <w:t xml:space="preserve"> v. Poland </w:t>
      </w:r>
      <w:r w:rsidR="00052357" w:rsidRPr="004E5594">
        <w:t>(dec.), no.</w:t>
      </w:r>
      <w:r w:rsidR="00045901" w:rsidRPr="004E5594">
        <w:t> </w:t>
      </w:r>
      <w:r w:rsidR="00052357" w:rsidRPr="004E5594">
        <w:t>11602/02, 26 June</w:t>
      </w:r>
      <w:r w:rsidR="004B305F" w:rsidRPr="004E5594">
        <w:t xml:space="preserve"> </w:t>
      </w:r>
      <w:r w:rsidR="00052357" w:rsidRPr="004E5594">
        <w:t xml:space="preserve">2007; and </w:t>
      </w:r>
      <w:proofErr w:type="spellStart"/>
      <w:r w:rsidR="00052357" w:rsidRPr="004E5594">
        <w:rPr>
          <w:i/>
        </w:rPr>
        <w:t>Sulwińska</w:t>
      </w:r>
      <w:proofErr w:type="spellEnd"/>
      <w:r w:rsidR="00052357" w:rsidRPr="004E5594">
        <w:rPr>
          <w:i/>
        </w:rPr>
        <w:t xml:space="preserve"> v. Poland</w:t>
      </w:r>
      <w:r w:rsidR="00052357" w:rsidRPr="004E5594">
        <w:t xml:space="preserve"> (dec.), no. 28953/03, 18</w:t>
      </w:r>
      <w:r w:rsidR="00111FAF">
        <w:t> </w:t>
      </w:r>
      <w:r w:rsidR="00052357" w:rsidRPr="004E5594">
        <w:t>September</w:t>
      </w:r>
      <w:r w:rsidR="004B305F" w:rsidRPr="004E5594">
        <w:t xml:space="preserve"> </w:t>
      </w:r>
      <w:r w:rsidR="00052357" w:rsidRPr="004E5594">
        <w:t>2007).</w:t>
      </w:r>
    </w:p>
    <w:p w14:paraId="6F1B03F8" w14:textId="582537A7"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14</w:t>
      </w:r>
      <w:r>
        <w:rPr>
          <w:noProof/>
        </w:rPr>
        <w:fldChar w:fldCharType="end"/>
      </w:r>
      <w:r w:rsidR="00052357" w:rsidRPr="004E5594">
        <w:t xml:space="preserve">.  The Court has established in a number of cases, including those brought against Italy, its practice concerning complaints similar to the ones submitted by the applicants in their application lodged on 10 August 2015 (see, for example, </w:t>
      </w:r>
      <w:proofErr w:type="spellStart"/>
      <w:r w:rsidR="00052357" w:rsidRPr="004E5594">
        <w:rPr>
          <w:i/>
          <w:iCs/>
        </w:rPr>
        <w:t>Orlandi</w:t>
      </w:r>
      <w:proofErr w:type="spellEnd"/>
      <w:r w:rsidR="00052357" w:rsidRPr="004E5594">
        <w:rPr>
          <w:i/>
          <w:iCs/>
        </w:rPr>
        <w:t xml:space="preserve"> and Others v. Italy</w:t>
      </w:r>
      <w:r w:rsidR="00052357" w:rsidRPr="004E5594">
        <w:rPr>
          <w:lang w:eastAsia="en-GB"/>
        </w:rPr>
        <w:t xml:space="preserve">, nos. </w:t>
      </w:r>
      <w:r w:rsidR="00052357" w:rsidRPr="004E5594">
        <w:t>26431/12 and 3 others</w:t>
      </w:r>
      <w:r w:rsidR="00052357" w:rsidRPr="004E5594">
        <w:rPr>
          <w:lang w:eastAsia="en-GB"/>
        </w:rPr>
        <w:t>,</w:t>
      </w:r>
      <w:r w:rsidR="00052357" w:rsidRPr="004E5594">
        <w:t xml:space="preserve"> 14</w:t>
      </w:r>
      <w:r w:rsidR="00111FAF">
        <w:t> </w:t>
      </w:r>
      <w:r w:rsidR="00052357" w:rsidRPr="004E5594">
        <w:t>December 2017).</w:t>
      </w:r>
    </w:p>
    <w:p w14:paraId="7A74286B" w14:textId="22EC69E1"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15</w:t>
      </w:r>
      <w:r>
        <w:rPr>
          <w:noProof/>
        </w:rPr>
        <w:fldChar w:fldCharType="end"/>
      </w:r>
      <w:r w:rsidR="00052357" w:rsidRPr="004E5594">
        <w:t xml:space="preserve">.  The Court notes that, following the enactment of Law no. 76/2016 (see paragraph </w:t>
      </w:r>
      <w:r w:rsidR="00052357" w:rsidRPr="004E5594">
        <w:fldChar w:fldCharType="begin"/>
      </w:r>
      <w:r w:rsidR="00052357" w:rsidRPr="004E5594">
        <w:instrText xml:space="preserve"> REF Law_CU \h </w:instrText>
      </w:r>
      <w:r w:rsidR="00052357" w:rsidRPr="004E5594">
        <w:fldChar w:fldCharType="separate"/>
      </w:r>
      <w:r w:rsidR="004E5594" w:rsidRPr="004E5594">
        <w:rPr>
          <w:noProof/>
        </w:rPr>
        <w:t>5</w:t>
      </w:r>
      <w:r w:rsidR="00052357" w:rsidRPr="004E5594">
        <w:fldChar w:fldCharType="end"/>
      </w:r>
      <w:r w:rsidR="00052357" w:rsidRPr="004E5594">
        <w:t xml:space="preserve"> above), which entered into force after the introduction of the applicants</w:t>
      </w:r>
      <w:r w:rsidR="00962BB8" w:rsidRPr="004E5594">
        <w:t>’</w:t>
      </w:r>
      <w:r w:rsidR="00052357" w:rsidRPr="004E5594">
        <w:t xml:space="preserve"> application before the Court, the applicants obtained the registration of their marriage contracted abroad as a civil union in Italy (see paragraph </w:t>
      </w:r>
      <w:r w:rsidR="00052357" w:rsidRPr="004E5594">
        <w:fldChar w:fldCharType="begin"/>
      </w:r>
      <w:r w:rsidR="00052357" w:rsidRPr="004E5594">
        <w:instrText xml:space="preserve"> REF Registration \h </w:instrText>
      </w:r>
      <w:r w:rsidR="00052357" w:rsidRPr="004E5594">
        <w:fldChar w:fldCharType="separate"/>
      </w:r>
      <w:r w:rsidR="004E5594" w:rsidRPr="004E5594">
        <w:rPr>
          <w:noProof/>
        </w:rPr>
        <w:t>6</w:t>
      </w:r>
      <w:r w:rsidR="00052357" w:rsidRPr="004E5594">
        <w:fldChar w:fldCharType="end"/>
      </w:r>
      <w:r w:rsidR="00052357" w:rsidRPr="004E5594">
        <w:t xml:space="preserve"> above). It further notes that the arguments relied on by the applicants as grounds for inviting the Court to reject the Government</w:t>
      </w:r>
      <w:r w:rsidR="00962BB8" w:rsidRPr="004E5594">
        <w:t>’</w:t>
      </w:r>
      <w:r w:rsidR="00052357" w:rsidRPr="004E5594">
        <w:t>s unilateral declaration relate to the new legal framework and exceed the scope of the initial complaints as submitted before the Court and communicated to the respondent Government. Accordingly, in the Court</w:t>
      </w:r>
      <w:r w:rsidR="00962BB8" w:rsidRPr="004E5594">
        <w:t>’</w:t>
      </w:r>
      <w:r w:rsidR="00052357" w:rsidRPr="004E5594">
        <w:t>s view, they cannot form the basis for its rejection of the Government</w:t>
      </w:r>
      <w:r w:rsidR="00962BB8" w:rsidRPr="004E5594">
        <w:t>’</w:t>
      </w:r>
      <w:r w:rsidR="00052357" w:rsidRPr="004E5594">
        <w:t>s unilateral declaration.</w:t>
      </w:r>
    </w:p>
    <w:p w14:paraId="553F7D4B" w14:textId="53D72388"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16</w:t>
      </w:r>
      <w:r>
        <w:rPr>
          <w:noProof/>
        </w:rPr>
        <w:fldChar w:fldCharType="end"/>
      </w:r>
      <w:r w:rsidR="00052357" w:rsidRPr="004E5594">
        <w:t>.  The Court considers, having regard to the nature of the admissions contained in the Government</w:t>
      </w:r>
      <w:r w:rsidR="00962BB8" w:rsidRPr="004E5594">
        <w:t>’</w:t>
      </w:r>
      <w:r w:rsidR="00052357" w:rsidRPr="004E5594">
        <w:t>s declaration, which cover the applicants</w:t>
      </w:r>
      <w:r w:rsidR="00962BB8" w:rsidRPr="004E5594">
        <w:t>’</w:t>
      </w:r>
      <w:r w:rsidR="00052357" w:rsidRPr="004E5594">
        <w:t xml:space="preserve"> complaints as submitted in their application, as well as the amount of compensation proposed, which is consistent with the amounts awarded in similar cases, that it is no longer justified to continue the examination of the application (Article 37 § 1 (c)).</w:t>
      </w:r>
    </w:p>
    <w:p w14:paraId="7FB679CA" w14:textId="2E34C13A"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17</w:t>
      </w:r>
      <w:r>
        <w:rPr>
          <w:noProof/>
        </w:rPr>
        <w:fldChar w:fldCharType="end"/>
      </w:r>
      <w:r w:rsidR="00052357" w:rsidRPr="004E5594">
        <w:t xml:space="preserve">.  Moreover, in light of the above considerations, and given the clear case-law on the topic, the Court is satisfied that respect for human rights as defined in the Convention and the Protocols thereto does not require it to continue the examination of the application (Article 37 § 1 </w:t>
      </w:r>
      <w:r w:rsidR="00052357" w:rsidRPr="004E5594">
        <w:rPr>
          <w:i/>
          <w:iCs/>
        </w:rPr>
        <w:t>in fine</w:t>
      </w:r>
      <w:r w:rsidR="00052357" w:rsidRPr="004E5594">
        <w:t>).</w:t>
      </w:r>
    </w:p>
    <w:p w14:paraId="166B2888" w14:textId="00B62851" w:rsidR="00052357" w:rsidRPr="004E5594" w:rsidRDefault="0039188D" w:rsidP="004E5594">
      <w:pPr>
        <w:pStyle w:val="JuPara"/>
      </w:pPr>
      <w:r>
        <w:rPr>
          <w:noProof/>
        </w:rPr>
        <w:fldChar w:fldCharType="begin"/>
      </w:r>
      <w:r>
        <w:rPr>
          <w:noProof/>
        </w:rPr>
        <w:instrText xml:space="preserve"> SEQ level0 \*arabic \* MERGEFORMAT </w:instrText>
      </w:r>
      <w:r>
        <w:rPr>
          <w:noProof/>
        </w:rPr>
        <w:fldChar w:fldCharType="separate"/>
      </w:r>
      <w:r w:rsidR="004E5594" w:rsidRPr="004E5594">
        <w:rPr>
          <w:noProof/>
        </w:rPr>
        <w:t>18</w:t>
      </w:r>
      <w:r>
        <w:rPr>
          <w:noProof/>
        </w:rPr>
        <w:fldChar w:fldCharType="end"/>
      </w:r>
      <w:r w:rsidR="00052357" w:rsidRPr="004E5594">
        <w:t>.  Finally, the Court emphasises that, should the Government fail to comply with the terms of their unilateral declaration, the application could be restored to the list in accordance with Article 37 § 2 of the Convention (</w:t>
      </w:r>
      <w:proofErr w:type="spellStart"/>
      <w:r w:rsidR="00052357" w:rsidRPr="004E5594">
        <w:rPr>
          <w:i/>
        </w:rPr>
        <w:t>Josipović</w:t>
      </w:r>
      <w:proofErr w:type="spellEnd"/>
      <w:r w:rsidR="00052357" w:rsidRPr="004E5594">
        <w:rPr>
          <w:i/>
        </w:rPr>
        <w:t xml:space="preserve"> v. Serbia</w:t>
      </w:r>
      <w:r w:rsidR="00052357" w:rsidRPr="004E5594">
        <w:t xml:space="preserve"> (dec.), no. 18369/07, 4</w:t>
      </w:r>
      <w:r w:rsidR="00045901" w:rsidRPr="004E5594">
        <w:t xml:space="preserve"> </w:t>
      </w:r>
      <w:r w:rsidR="00052357" w:rsidRPr="004E5594">
        <w:t>March 2008).</w:t>
      </w:r>
    </w:p>
    <w:p w14:paraId="27FE9D7C" w14:textId="77777777" w:rsidR="00052357" w:rsidRPr="004E5594" w:rsidRDefault="00052357" w:rsidP="004E5594">
      <w:pPr>
        <w:pStyle w:val="JuPara"/>
        <w:rPr>
          <w:lang w:eastAsia="en-GB"/>
        </w:rPr>
      </w:pPr>
      <w:r w:rsidRPr="004E5594">
        <w:lastRenderedPageBreak/>
        <w:t xml:space="preserve">In </w:t>
      </w:r>
      <w:r w:rsidRPr="004E5594">
        <w:rPr>
          <w:lang w:eastAsia="en-GB"/>
        </w:rPr>
        <w:t>view of the above, it is appropriate to strike the case out of the list</w:t>
      </w:r>
      <w:r w:rsidRPr="004E5594">
        <w:t>.</w:t>
      </w:r>
    </w:p>
    <w:p w14:paraId="6DEC5ABC" w14:textId="77777777" w:rsidR="00052357" w:rsidRPr="004E5594" w:rsidRDefault="00052357" w:rsidP="004E5594">
      <w:pPr>
        <w:pStyle w:val="JuParaLast"/>
        <w:rPr>
          <w:color w:val="000000"/>
        </w:rPr>
      </w:pPr>
      <w:r w:rsidRPr="004E5594">
        <w:t>For these reasons, the Court, unanimously,</w:t>
      </w:r>
    </w:p>
    <w:p w14:paraId="1F61E372" w14:textId="6C86B18F" w:rsidR="00052357" w:rsidRPr="004E5594" w:rsidRDefault="00052357" w:rsidP="004E5594">
      <w:pPr>
        <w:pStyle w:val="DecList"/>
        <w:rPr>
          <w:i/>
        </w:rPr>
      </w:pPr>
      <w:r w:rsidRPr="004E5594">
        <w:rPr>
          <w:i/>
        </w:rPr>
        <w:t>Takes note</w:t>
      </w:r>
      <w:r w:rsidRPr="004E5594">
        <w:t xml:space="preserve"> of the terms of the respondent Government</w:t>
      </w:r>
      <w:r w:rsidR="00962BB8" w:rsidRPr="004E5594">
        <w:t>’</w:t>
      </w:r>
      <w:r w:rsidRPr="004E5594">
        <w:t>s declaration and of the modalities for ensuring compliance with the undertakings referred to therein;</w:t>
      </w:r>
    </w:p>
    <w:p w14:paraId="095F5DB7" w14:textId="77777777" w:rsidR="00052357" w:rsidRPr="004E5594" w:rsidRDefault="00052357" w:rsidP="004E5594">
      <w:pPr>
        <w:pStyle w:val="DecList"/>
      </w:pPr>
      <w:r w:rsidRPr="004E5594">
        <w:rPr>
          <w:i/>
        </w:rPr>
        <w:t>Decides</w:t>
      </w:r>
      <w:r w:rsidRPr="004E5594">
        <w:t xml:space="preserve"> to strike the application out of its list of cases in accordance with Article 37 § 1 (c) of the Convention.</w:t>
      </w:r>
    </w:p>
    <w:p w14:paraId="2A9AEC08" w14:textId="0D98ADB8" w:rsidR="00B8388F" w:rsidRPr="004E5594" w:rsidRDefault="00E53D54" w:rsidP="004E5594">
      <w:pPr>
        <w:pStyle w:val="JuParaLast"/>
      </w:pPr>
      <w:r w:rsidRPr="004E5594">
        <w:t xml:space="preserve">Done in English and notified in writing on </w:t>
      </w:r>
      <w:r w:rsidR="00052357" w:rsidRPr="004E5594">
        <w:t>1 December 2022</w:t>
      </w:r>
      <w:r w:rsidRPr="004E5594">
        <w:t>.</w:t>
      </w:r>
    </w:p>
    <w:p w14:paraId="145DAB60" w14:textId="050DDB07" w:rsidR="00B8388F" w:rsidRPr="004E5594" w:rsidRDefault="00341D65" w:rsidP="004E5594">
      <w:pPr>
        <w:pStyle w:val="ECHRPlaceholder"/>
      </w:pPr>
      <w:r w:rsidRPr="004E5594">
        <w:tab/>
      </w:r>
    </w:p>
    <w:p w14:paraId="7D13CC37" w14:textId="0CF6BC49" w:rsidR="00FA526E" w:rsidRPr="004E5594" w:rsidRDefault="00683CEF" w:rsidP="004E5594">
      <w:pPr>
        <w:pStyle w:val="JuSigned"/>
      </w:pPr>
      <w:r w:rsidRPr="004E5594">
        <w:tab/>
      </w:r>
      <w:r w:rsidR="00D00FFB" w:rsidRPr="004E5594">
        <w:rPr>
          <w:lang w:val="it-IT"/>
        </w:rPr>
        <w:t xml:space="preserve">Liv </w:t>
      </w:r>
      <w:proofErr w:type="spellStart"/>
      <w:r w:rsidR="00D00FFB" w:rsidRPr="004E5594">
        <w:rPr>
          <w:lang w:val="it-IT"/>
        </w:rPr>
        <w:t>Tigerstedt</w:t>
      </w:r>
      <w:proofErr w:type="spellEnd"/>
      <w:r w:rsidR="00E53D54" w:rsidRPr="004E5594">
        <w:rPr>
          <w:lang w:val="it-IT"/>
        </w:rPr>
        <w:tab/>
      </w:r>
      <w:r w:rsidR="00052357" w:rsidRPr="004E5594">
        <w:rPr>
          <w:lang w:val="it-IT"/>
        </w:rPr>
        <w:t xml:space="preserve">Alena </w:t>
      </w:r>
      <w:proofErr w:type="spellStart"/>
      <w:r w:rsidR="00052357" w:rsidRPr="004E5594">
        <w:rPr>
          <w:lang w:val="it-IT"/>
        </w:rPr>
        <w:t>Poláčková</w:t>
      </w:r>
      <w:proofErr w:type="spellEnd"/>
      <w:r w:rsidR="00E53D54" w:rsidRPr="004E5594">
        <w:rPr>
          <w:lang w:val="it-IT"/>
        </w:rPr>
        <w:br/>
      </w:r>
      <w:r w:rsidR="00E53D54" w:rsidRPr="004E5594">
        <w:rPr>
          <w:lang w:val="it-IT"/>
        </w:rPr>
        <w:tab/>
      </w:r>
      <w:r w:rsidR="004B305F" w:rsidRPr="004E5594">
        <w:t>Deputy Registrar</w:t>
      </w:r>
      <w:r w:rsidR="00E53D54" w:rsidRPr="004E5594">
        <w:rPr>
          <w:lang w:val="it-IT"/>
        </w:rPr>
        <w:tab/>
      </w:r>
      <w:proofErr w:type="spellStart"/>
      <w:r w:rsidR="00E53D54" w:rsidRPr="004E5594">
        <w:rPr>
          <w:lang w:val="it-IT"/>
        </w:rPr>
        <w:t>President</w:t>
      </w:r>
      <w:proofErr w:type="spellEnd"/>
    </w:p>
    <w:sectPr w:rsidR="00FA526E" w:rsidRPr="004E5594" w:rsidSect="003D147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5684F" w14:textId="77777777" w:rsidR="00750930" w:rsidRPr="00052357" w:rsidRDefault="00750930">
      <w:r w:rsidRPr="00052357">
        <w:separator/>
      </w:r>
    </w:p>
  </w:endnote>
  <w:endnote w:type="continuationSeparator" w:id="0">
    <w:p w14:paraId="7572D691" w14:textId="77777777" w:rsidR="00750930" w:rsidRPr="00052357" w:rsidRDefault="00750930">
      <w:r w:rsidRPr="000523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86DD" w14:textId="77777777" w:rsidR="003D147E" w:rsidRPr="00174B48" w:rsidRDefault="003D147E" w:rsidP="003D147E">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rPr>
      <w:t>2</w:t>
    </w:r>
    <w:r>
      <w:rPr>
        <w:rStyle w:val="Numeropagina"/>
      </w:rPr>
      <w:fldChar w:fldCharType="end"/>
    </w:r>
  </w:p>
  <w:p w14:paraId="581ED45B" w14:textId="77777777" w:rsidR="003D147E" w:rsidRDefault="003D14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C834D" w14:textId="77777777" w:rsidR="003D147E" w:rsidRPr="00174B48" w:rsidRDefault="003D147E" w:rsidP="003D147E">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rPr>
      <w:t>2</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F5F6" w14:textId="6499E46E" w:rsidR="003D147E" w:rsidRDefault="003D147E" w:rsidP="003D147E">
    <w:pPr>
      <w:pStyle w:val="Pidipagina"/>
      <w:jc w:val="center"/>
    </w:pPr>
    <w:r w:rsidRPr="00174B48">
      <w:rPr>
        <w:noProof/>
        <w:lang w:val="en-US" w:eastAsia="ja-JP"/>
      </w:rPr>
      <w:drawing>
        <wp:inline distT="0" distB="0" distL="0" distR="0" wp14:anchorId="51DC9F84" wp14:editId="17E07E45">
          <wp:extent cx="771525" cy="619125"/>
          <wp:effectExtent l="0" t="0" r="9525" b="9525"/>
          <wp:docPr id="9" name="Picture 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EDD3E2D" w14:textId="77777777" w:rsidR="00E75C94" w:rsidRDefault="00E75C94" w:rsidP="003D147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275F" w14:textId="77777777" w:rsidR="00750930" w:rsidRPr="00052357" w:rsidRDefault="00750930">
      <w:r w:rsidRPr="00052357">
        <w:separator/>
      </w:r>
    </w:p>
  </w:footnote>
  <w:footnote w:type="continuationSeparator" w:id="0">
    <w:p w14:paraId="1657F7BB" w14:textId="77777777" w:rsidR="00750930" w:rsidRPr="00052357" w:rsidRDefault="00750930">
      <w:r w:rsidRPr="0005235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9D3D" w14:textId="3A28467B" w:rsidR="002147F5" w:rsidRPr="00263B0A" w:rsidRDefault="00052357" w:rsidP="002147F5">
    <w:pPr>
      <w:pStyle w:val="JuHeader"/>
    </w:pPr>
    <w:r>
      <w:t>SCHERMI AND VAN DIJK v. ITALY</w:t>
    </w:r>
    <w:r w:rsidR="00782E44">
      <w:t xml:space="preserve"> </w:t>
    </w:r>
    <w:r w:rsidR="00E53D54" w:rsidRPr="00263B0A">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20EE" w14:textId="77777777" w:rsidR="003D147E" w:rsidRPr="00263B0A" w:rsidRDefault="003D147E" w:rsidP="003D147E">
    <w:pPr>
      <w:pStyle w:val="JuHeader"/>
    </w:pPr>
    <w:r>
      <w:t xml:space="preserve">SCHERMI AND VAN DIJK v. ITALY </w:t>
    </w:r>
    <w:r w:rsidRPr="00263B0A">
      <w:t>DECISION</w:t>
    </w:r>
  </w:p>
  <w:p w14:paraId="6C2C7573" w14:textId="77777777" w:rsidR="003D147E" w:rsidRPr="003D147E" w:rsidRDefault="003D147E" w:rsidP="00CD130A">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5D83" w14:textId="0BA113C9" w:rsidR="00052357" w:rsidRPr="00A45145" w:rsidRDefault="00052357" w:rsidP="00A45145">
    <w:pPr>
      <w:jc w:val="center"/>
    </w:pPr>
    <w:r>
      <w:rPr>
        <w:noProof/>
        <w:lang w:val="en-US" w:eastAsia="ja-JP"/>
      </w:rPr>
      <w:drawing>
        <wp:inline distT="0" distB="0" distL="0" distR="0" wp14:anchorId="25576D59" wp14:editId="260AAE33">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F86BA10" w14:textId="02C99D38" w:rsidR="00E65165" w:rsidRPr="00263B0A" w:rsidRDefault="00750930"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2"/>
  </w:docVars>
  <w:rsids>
    <w:rsidRoot w:val="00052357"/>
    <w:rsid w:val="0002300B"/>
    <w:rsid w:val="00045901"/>
    <w:rsid w:val="00052357"/>
    <w:rsid w:val="00066ABD"/>
    <w:rsid w:val="00087F74"/>
    <w:rsid w:val="000B609D"/>
    <w:rsid w:val="000C779A"/>
    <w:rsid w:val="000F0CA2"/>
    <w:rsid w:val="00111FAF"/>
    <w:rsid w:val="00122AE3"/>
    <w:rsid w:val="00183B8A"/>
    <w:rsid w:val="00236C11"/>
    <w:rsid w:val="0029261D"/>
    <w:rsid w:val="00341D65"/>
    <w:rsid w:val="0039188D"/>
    <w:rsid w:val="003D147E"/>
    <w:rsid w:val="004834D0"/>
    <w:rsid w:val="0049288F"/>
    <w:rsid w:val="004A2F28"/>
    <w:rsid w:val="004B305F"/>
    <w:rsid w:val="004E5594"/>
    <w:rsid w:val="004F56E2"/>
    <w:rsid w:val="0056607D"/>
    <w:rsid w:val="00606A16"/>
    <w:rsid w:val="00621F40"/>
    <w:rsid w:val="00683CEF"/>
    <w:rsid w:val="006B5BA5"/>
    <w:rsid w:val="00750930"/>
    <w:rsid w:val="00782E44"/>
    <w:rsid w:val="00785CB8"/>
    <w:rsid w:val="00790B9D"/>
    <w:rsid w:val="007F069E"/>
    <w:rsid w:val="007F347E"/>
    <w:rsid w:val="00847DAE"/>
    <w:rsid w:val="008D2B6B"/>
    <w:rsid w:val="00962BB8"/>
    <w:rsid w:val="00986AE8"/>
    <w:rsid w:val="009B6619"/>
    <w:rsid w:val="00AC67AC"/>
    <w:rsid w:val="00B6290B"/>
    <w:rsid w:val="00B8388F"/>
    <w:rsid w:val="00CC202A"/>
    <w:rsid w:val="00CD130A"/>
    <w:rsid w:val="00D00FFB"/>
    <w:rsid w:val="00D24D1A"/>
    <w:rsid w:val="00DA61FF"/>
    <w:rsid w:val="00DC6E91"/>
    <w:rsid w:val="00E20040"/>
    <w:rsid w:val="00E53D54"/>
    <w:rsid w:val="00E75C94"/>
    <w:rsid w:val="00F001BB"/>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D1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4E5594"/>
    <w:rPr>
      <w:sz w:val="24"/>
      <w:szCs w:val="24"/>
      <w:lang w:val="en-GB"/>
    </w:rPr>
  </w:style>
  <w:style w:type="paragraph" w:styleId="Titolo1">
    <w:name w:val="heading 1"/>
    <w:basedOn w:val="Normale"/>
    <w:next w:val="Normale"/>
    <w:link w:val="Titolo1Carattere"/>
    <w:uiPriority w:val="98"/>
    <w:semiHidden/>
    <w:rsid w:val="004E559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4E559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4E559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4E559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4E559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4E559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4E559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4E559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4E559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4E559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4E5594"/>
    <w:rPr>
      <w:sz w:val="24"/>
      <w:szCs w:val="24"/>
      <w:lang w:val="en-GB"/>
    </w:rPr>
  </w:style>
  <w:style w:type="paragraph" w:customStyle="1" w:styleId="JuSigned">
    <w:name w:val="Ju_Signed"/>
    <w:aliases w:val="_Signature"/>
    <w:basedOn w:val="Normale"/>
    <w:next w:val="JuPara"/>
    <w:uiPriority w:val="31"/>
    <w:qFormat/>
    <w:rsid w:val="004E5594"/>
    <w:pPr>
      <w:tabs>
        <w:tab w:val="center" w:pos="1418"/>
        <w:tab w:val="center" w:pos="5954"/>
      </w:tabs>
      <w:spacing w:before="720"/>
    </w:pPr>
  </w:style>
  <w:style w:type="paragraph" w:styleId="Pidipagina">
    <w:name w:val="footer"/>
    <w:basedOn w:val="Normale"/>
    <w:link w:val="PidipaginaCarattere"/>
    <w:uiPriority w:val="98"/>
    <w:semiHidden/>
    <w:rsid w:val="004E559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4E5594"/>
    <w:rPr>
      <w:sz w:val="24"/>
      <w:szCs w:val="24"/>
      <w:lang w:val="en-GB"/>
    </w:rPr>
  </w:style>
  <w:style w:type="character" w:styleId="Numeropagina">
    <w:name w:val="page number"/>
    <w:uiPriority w:val="98"/>
    <w:semiHidden/>
    <w:rsid w:val="004E5594"/>
    <w:rPr>
      <w:sz w:val="18"/>
    </w:rPr>
  </w:style>
  <w:style w:type="character" w:styleId="Rimandocommento">
    <w:name w:val="annotation reference"/>
    <w:basedOn w:val="Carpredefinitoparagrafo"/>
    <w:uiPriority w:val="98"/>
    <w:semiHidden/>
    <w:rsid w:val="004E5594"/>
    <w:rPr>
      <w:sz w:val="16"/>
      <w:szCs w:val="16"/>
    </w:rPr>
  </w:style>
  <w:style w:type="paragraph" w:styleId="Testocommento">
    <w:name w:val="annotation text"/>
    <w:basedOn w:val="Normale"/>
    <w:link w:val="TestocommentoCarattere"/>
    <w:uiPriority w:val="98"/>
    <w:semiHidden/>
    <w:rsid w:val="004E5594"/>
    <w:rPr>
      <w:sz w:val="20"/>
      <w:szCs w:val="20"/>
    </w:rPr>
  </w:style>
  <w:style w:type="character" w:customStyle="1" w:styleId="TestocommentoCarattere">
    <w:name w:val="Testo commento Carattere"/>
    <w:basedOn w:val="Carpredefinitoparagrafo"/>
    <w:link w:val="Testocommento"/>
    <w:uiPriority w:val="98"/>
    <w:semiHidden/>
    <w:rsid w:val="004E5594"/>
    <w:rPr>
      <w:sz w:val="20"/>
      <w:szCs w:val="20"/>
      <w:lang w:val="en-GB"/>
    </w:rPr>
  </w:style>
  <w:style w:type="paragraph" w:customStyle="1" w:styleId="DecHTitle">
    <w:name w:val="Dec_H_Title"/>
    <w:aliases w:val="_Title_1"/>
    <w:basedOn w:val="JuPara"/>
    <w:next w:val="JuPara"/>
    <w:uiPriority w:val="38"/>
    <w:qFormat/>
    <w:rsid w:val="004E5594"/>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4E5594"/>
    <w:pPr>
      <w:keepNext/>
      <w:keepLines/>
      <w:spacing w:after="280"/>
      <w:ind w:firstLine="0"/>
      <w:jc w:val="center"/>
    </w:pPr>
    <w:rPr>
      <w:rFonts w:asciiTheme="majorHAnsi" w:hAnsiTheme="majorHAnsi"/>
    </w:rPr>
  </w:style>
  <w:style w:type="paragraph" w:customStyle="1" w:styleId="JuPara">
    <w:name w:val="Ju_Para"/>
    <w:aliases w:val="_Para"/>
    <w:basedOn w:val="NormalJustified"/>
    <w:link w:val="JuParaChar"/>
    <w:uiPriority w:val="4"/>
    <w:qFormat/>
    <w:rsid w:val="004E5594"/>
    <w:pPr>
      <w:ind w:firstLine="284"/>
    </w:pPr>
  </w:style>
  <w:style w:type="paragraph" w:customStyle="1" w:styleId="JuHeader">
    <w:name w:val="Ju_Header"/>
    <w:aliases w:val="_Header"/>
    <w:basedOn w:val="Intestazione"/>
    <w:uiPriority w:val="29"/>
    <w:qFormat/>
    <w:rsid w:val="004E5594"/>
    <w:pPr>
      <w:tabs>
        <w:tab w:val="clear" w:pos="4536"/>
        <w:tab w:val="clear" w:pos="9072"/>
      </w:tabs>
      <w:jc w:val="center"/>
    </w:pPr>
    <w:rPr>
      <w:sz w:val="18"/>
    </w:rPr>
  </w:style>
  <w:style w:type="paragraph" w:styleId="Testofumetto">
    <w:name w:val="Balloon Text"/>
    <w:basedOn w:val="Normale"/>
    <w:link w:val="TestofumettoCarattere"/>
    <w:uiPriority w:val="98"/>
    <w:semiHidden/>
    <w:rsid w:val="004E559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4E5594"/>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4E5594"/>
    <w:pPr>
      <w:numPr>
        <w:numId w:val="17"/>
      </w:numPr>
      <w:spacing w:before="60" w:after="60"/>
    </w:pPr>
  </w:style>
  <w:style w:type="paragraph" w:customStyle="1" w:styleId="JuList">
    <w:name w:val="Ju_List"/>
    <w:aliases w:val="_List_1"/>
    <w:basedOn w:val="NormalJustified"/>
    <w:uiPriority w:val="23"/>
    <w:qFormat/>
    <w:rsid w:val="004E5594"/>
    <w:pPr>
      <w:numPr>
        <w:numId w:val="20"/>
      </w:numPr>
      <w:spacing w:before="280" w:after="60"/>
    </w:pPr>
  </w:style>
  <w:style w:type="paragraph" w:customStyle="1" w:styleId="JuQuot">
    <w:name w:val="Ju_Quot"/>
    <w:aliases w:val="_Quote"/>
    <w:basedOn w:val="NormalJustified"/>
    <w:uiPriority w:val="20"/>
    <w:qFormat/>
    <w:rsid w:val="004E5594"/>
    <w:pPr>
      <w:spacing w:before="120" w:after="120"/>
      <w:ind w:left="425" w:firstLine="142"/>
    </w:pPr>
    <w:rPr>
      <w:sz w:val="20"/>
    </w:rPr>
  </w:style>
  <w:style w:type="paragraph" w:customStyle="1" w:styleId="JuLista">
    <w:name w:val="Ju_List_a"/>
    <w:aliases w:val="_List_2"/>
    <w:basedOn w:val="NormalJustified"/>
    <w:uiPriority w:val="23"/>
    <w:rsid w:val="004E5594"/>
    <w:pPr>
      <w:numPr>
        <w:ilvl w:val="1"/>
        <w:numId w:val="20"/>
      </w:numPr>
    </w:pPr>
  </w:style>
  <w:style w:type="paragraph" w:customStyle="1" w:styleId="JuListi">
    <w:name w:val="Ju_List_i"/>
    <w:aliases w:val="_List_3"/>
    <w:basedOn w:val="NormalJustified"/>
    <w:uiPriority w:val="23"/>
    <w:rsid w:val="004E5594"/>
    <w:pPr>
      <w:numPr>
        <w:ilvl w:val="2"/>
        <w:numId w:val="20"/>
      </w:numPr>
    </w:pPr>
  </w:style>
  <w:style w:type="paragraph" w:customStyle="1" w:styleId="ECHRCoverTitle4">
    <w:name w:val="ECHR_Cover_Title_4"/>
    <w:aliases w:val="_Title_4"/>
    <w:basedOn w:val="JuPara"/>
    <w:next w:val="JuPara"/>
    <w:uiPriority w:val="38"/>
    <w:qFormat/>
    <w:rsid w:val="004E5594"/>
    <w:pPr>
      <w:keepNext/>
      <w:keepLines/>
      <w:tabs>
        <w:tab w:val="right" w:pos="7938"/>
      </w:tabs>
      <w:ind w:firstLine="0"/>
      <w:jc w:val="center"/>
    </w:pPr>
    <w:rPr>
      <w:i/>
    </w:rPr>
  </w:style>
  <w:style w:type="table" w:customStyle="1" w:styleId="ECHRDNTable">
    <w:name w:val="ECHR_DN_Table"/>
    <w:basedOn w:val="Tabellanormale"/>
    <w:uiPriority w:val="99"/>
    <w:rsid w:val="004E559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4E5594"/>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4E5594"/>
    <w:pPr>
      <w:keepNext/>
      <w:keepLines/>
      <w:spacing w:before="1320" w:after="280"/>
      <w:contextualSpacing/>
      <w:jc w:val="center"/>
    </w:pPr>
    <w:rPr>
      <w:b/>
    </w:rPr>
  </w:style>
  <w:style w:type="numbering" w:customStyle="1" w:styleId="ECHRA1StyleBulletedSquare">
    <w:name w:val="ECHR_A1_Style_Bulleted_Square"/>
    <w:basedOn w:val="Nessunelenco"/>
    <w:rsid w:val="004E5594"/>
    <w:pPr>
      <w:numPr>
        <w:numId w:val="14"/>
      </w:numPr>
    </w:pPr>
  </w:style>
  <w:style w:type="numbering" w:customStyle="1" w:styleId="ECHRA1StyleList">
    <w:name w:val="ECHR_A1_Style_List"/>
    <w:basedOn w:val="Nessunelenco"/>
    <w:uiPriority w:val="99"/>
    <w:rsid w:val="004E5594"/>
    <w:pPr>
      <w:numPr>
        <w:numId w:val="15"/>
      </w:numPr>
    </w:pPr>
  </w:style>
  <w:style w:type="paragraph" w:customStyle="1" w:styleId="JuHHead">
    <w:name w:val="Ju_H_Head"/>
    <w:aliases w:val="_Head_1"/>
    <w:basedOn w:val="Titolo1"/>
    <w:next w:val="JuPara"/>
    <w:uiPriority w:val="17"/>
    <w:qFormat/>
    <w:rsid w:val="004E5594"/>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4E5594"/>
    <w:pPr>
      <w:numPr>
        <w:numId w:val="16"/>
      </w:numPr>
    </w:pPr>
  </w:style>
  <w:style w:type="table" w:customStyle="1" w:styleId="ECHRHeaderTable">
    <w:name w:val="ECHR_Header_Table"/>
    <w:basedOn w:val="Tabellanormale"/>
    <w:uiPriority w:val="99"/>
    <w:rsid w:val="004E559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4E559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4E559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4E559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4E559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4E5594"/>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4E5594"/>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4E5594"/>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4E5594"/>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4E5594"/>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4E5594"/>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4E5594"/>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4E5594"/>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4E5594"/>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4E5594"/>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4E5594"/>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4E5594"/>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4E5594"/>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4E5594"/>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4E5594"/>
    <w:pPr>
      <w:keepNext/>
      <w:keepLines/>
      <w:spacing w:before="240" w:after="240"/>
      <w:ind w:firstLine="284"/>
    </w:pPr>
  </w:style>
  <w:style w:type="table" w:customStyle="1" w:styleId="ECHRTableForInternalUse">
    <w:name w:val="ECHR_Table_For_Internal_Use"/>
    <w:basedOn w:val="Tabellanormale"/>
    <w:uiPriority w:val="99"/>
    <w:rsid w:val="004E559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4E5594"/>
    <w:pPr>
      <w:tabs>
        <w:tab w:val="left" w:pos="567"/>
        <w:tab w:val="left" w:pos="1134"/>
      </w:tabs>
    </w:pPr>
  </w:style>
  <w:style w:type="table" w:customStyle="1" w:styleId="ECHRTableMemo">
    <w:name w:val="ECHR_Table_Memo"/>
    <w:basedOn w:val="Tabellanormale"/>
    <w:uiPriority w:val="99"/>
    <w:rsid w:val="004E559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4E559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4E559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4E5594"/>
    <w:pPr>
      <w:ind w:firstLine="284"/>
    </w:pPr>
    <w:rPr>
      <w:b/>
    </w:rPr>
  </w:style>
  <w:style w:type="paragraph" w:customStyle="1" w:styleId="JuCourt">
    <w:name w:val="Ju_Court"/>
    <w:aliases w:val="_Court_Names"/>
    <w:basedOn w:val="Normale"/>
    <w:next w:val="Normale"/>
    <w:uiPriority w:val="32"/>
    <w:qFormat/>
    <w:rsid w:val="004E5594"/>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4E5594"/>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4E5594"/>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4E559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4E5594"/>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4E5594"/>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4E5594"/>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4E5594"/>
    <w:rPr>
      <w:b/>
      <w:bCs/>
    </w:rPr>
  </w:style>
  <w:style w:type="character" w:styleId="Enfasicorsivo">
    <w:name w:val="Emphasis"/>
    <w:uiPriority w:val="98"/>
    <w:semiHidden/>
    <w:qFormat/>
    <w:rsid w:val="004E5594"/>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4E5594"/>
  </w:style>
  <w:style w:type="character" w:customStyle="1" w:styleId="NessunaspaziaturaCarattere">
    <w:name w:val="Nessuna spaziatura Carattere"/>
    <w:basedOn w:val="Carpredefinitoparagrafo"/>
    <w:link w:val="Nessunaspaziatura"/>
    <w:uiPriority w:val="98"/>
    <w:semiHidden/>
    <w:rsid w:val="004E5594"/>
    <w:rPr>
      <w:sz w:val="24"/>
      <w:szCs w:val="24"/>
      <w:lang w:val="en-GB"/>
    </w:rPr>
  </w:style>
  <w:style w:type="paragraph" w:styleId="Paragrafoelenco">
    <w:name w:val="List Paragraph"/>
    <w:basedOn w:val="Normale"/>
    <w:uiPriority w:val="98"/>
    <w:semiHidden/>
    <w:qFormat/>
    <w:rsid w:val="004E5594"/>
    <w:pPr>
      <w:ind w:left="720"/>
      <w:contextualSpacing/>
    </w:pPr>
  </w:style>
  <w:style w:type="paragraph" w:styleId="Citazione">
    <w:name w:val="Quote"/>
    <w:basedOn w:val="Normale"/>
    <w:next w:val="Normale"/>
    <w:link w:val="CitazioneCarattere"/>
    <w:uiPriority w:val="98"/>
    <w:semiHidden/>
    <w:qFormat/>
    <w:rsid w:val="004E559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4E5594"/>
    <w:rPr>
      <w:i/>
      <w:iCs/>
      <w:sz w:val="24"/>
      <w:szCs w:val="24"/>
      <w:lang w:val="en-GB" w:bidi="en-US"/>
    </w:rPr>
  </w:style>
  <w:style w:type="paragraph" w:styleId="Citazioneintensa">
    <w:name w:val="Intense Quote"/>
    <w:basedOn w:val="Normale"/>
    <w:next w:val="Normale"/>
    <w:link w:val="CitazioneintensaCarattere"/>
    <w:uiPriority w:val="98"/>
    <w:semiHidden/>
    <w:qFormat/>
    <w:rsid w:val="004E559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4E5594"/>
    <w:rPr>
      <w:b/>
      <w:bCs/>
      <w:i/>
      <w:iCs/>
      <w:sz w:val="24"/>
      <w:szCs w:val="24"/>
      <w:lang w:val="en-GB" w:bidi="en-US"/>
    </w:rPr>
  </w:style>
  <w:style w:type="character" w:styleId="Enfasidelicata">
    <w:name w:val="Subtle Emphasis"/>
    <w:uiPriority w:val="98"/>
    <w:semiHidden/>
    <w:qFormat/>
    <w:rsid w:val="004E5594"/>
    <w:rPr>
      <w:i/>
      <w:iCs/>
    </w:rPr>
  </w:style>
  <w:style w:type="character" w:styleId="Enfasiintensa">
    <w:name w:val="Intense Emphasis"/>
    <w:uiPriority w:val="98"/>
    <w:semiHidden/>
    <w:qFormat/>
    <w:rsid w:val="004E5594"/>
    <w:rPr>
      <w:b/>
      <w:bCs/>
    </w:rPr>
  </w:style>
  <w:style w:type="character" w:styleId="Riferimentodelicato">
    <w:name w:val="Subtle Reference"/>
    <w:uiPriority w:val="98"/>
    <w:semiHidden/>
    <w:qFormat/>
    <w:rsid w:val="004E5594"/>
    <w:rPr>
      <w:smallCaps/>
    </w:rPr>
  </w:style>
  <w:style w:type="character" w:styleId="Riferimentointenso">
    <w:name w:val="Intense Reference"/>
    <w:uiPriority w:val="98"/>
    <w:semiHidden/>
    <w:qFormat/>
    <w:rsid w:val="004E5594"/>
    <w:rPr>
      <w:smallCaps/>
      <w:spacing w:val="5"/>
      <w:u w:val="single"/>
    </w:rPr>
  </w:style>
  <w:style w:type="character" w:styleId="Titolodellibro">
    <w:name w:val="Book Title"/>
    <w:uiPriority w:val="98"/>
    <w:semiHidden/>
    <w:qFormat/>
    <w:rsid w:val="004E5594"/>
    <w:rPr>
      <w:i/>
      <w:iCs/>
      <w:smallCaps/>
      <w:spacing w:val="5"/>
    </w:rPr>
  </w:style>
  <w:style w:type="paragraph" w:styleId="Titolosommario">
    <w:name w:val="TOC Heading"/>
    <w:basedOn w:val="Normale"/>
    <w:next w:val="Normale"/>
    <w:uiPriority w:val="98"/>
    <w:semiHidden/>
    <w:qFormat/>
    <w:rsid w:val="004E5594"/>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4E5594"/>
    <w:pPr>
      <w:numPr>
        <w:numId w:val="1"/>
      </w:numPr>
    </w:pPr>
  </w:style>
  <w:style w:type="numbering" w:styleId="1ai">
    <w:name w:val="Outline List 1"/>
    <w:basedOn w:val="Nessunelenco"/>
    <w:uiPriority w:val="99"/>
    <w:semiHidden/>
    <w:unhideWhenUsed/>
    <w:rsid w:val="004E5594"/>
    <w:pPr>
      <w:numPr>
        <w:numId w:val="2"/>
      </w:numPr>
    </w:pPr>
  </w:style>
  <w:style w:type="numbering" w:styleId="ArticoloSezione">
    <w:name w:val="Outline List 3"/>
    <w:basedOn w:val="Nessunelenco"/>
    <w:uiPriority w:val="99"/>
    <w:semiHidden/>
    <w:unhideWhenUsed/>
    <w:rsid w:val="004E5594"/>
    <w:pPr>
      <w:numPr>
        <w:numId w:val="3"/>
      </w:numPr>
    </w:pPr>
  </w:style>
  <w:style w:type="paragraph" w:styleId="Bibliografia">
    <w:name w:val="Bibliography"/>
    <w:basedOn w:val="Normale"/>
    <w:next w:val="Normale"/>
    <w:uiPriority w:val="98"/>
    <w:semiHidden/>
    <w:rsid w:val="004E5594"/>
  </w:style>
  <w:style w:type="paragraph" w:styleId="Testodelblocco">
    <w:name w:val="Block Text"/>
    <w:basedOn w:val="Normale"/>
    <w:uiPriority w:val="98"/>
    <w:semiHidden/>
    <w:rsid w:val="004E559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4E5594"/>
    <w:pPr>
      <w:spacing w:after="120"/>
    </w:pPr>
  </w:style>
  <w:style w:type="character" w:customStyle="1" w:styleId="CorpotestoCarattere">
    <w:name w:val="Corpo testo Carattere"/>
    <w:basedOn w:val="Carpredefinitoparagrafo"/>
    <w:link w:val="Corpotesto"/>
    <w:uiPriority w:val="98"/>
    <w:semiHidden/>
    <w:rsid w:val="004E5594"/>
    <w:rPr>
      <w:sz w:val="24"/>
      <w:szCs w:val="24"/>
      <w:lang w:val="en-GB"/>
    </w:rPr>
  </w:style>
  <w:style w:type="paragraph" w:styleId="Corpodeltesto2">
    <w:name w:val="Body Text 2"/>
    <w:basedOn w:val="Normale"/>
    <w:link w:val="Corpodeltesto2Carattere"/>
    <w:uiPriority w:val="98"/>
    <w:semiHidden/>
    <w:rsid w:val="004E5594"/>
    <w:pPr>
      <w:spacing w:after="120" w:line="480" w:lineRule="auto"/>
    </w:pPr>
  </w:style>
  <w:style w:type="character" w:customStyle="1" w:styleId="Corpodeltesto2Carattere">
    <w:name w:val="Corpo del testo 2 Carattere"/>
    <w:basedOn w:val="Carpredefinitoparagrafo"/>
    <w:link w:val="Corpodeltesto2"/>
    <w:uiPriority w:val="98"/>
    <w:semiHidden/>
    <w:rsid w:val="004E5594"/>
    <w:rPr>
      <w:sz w:val="24"/>
      <w:szCs w:val="24"/>
      <w:lang w:val="en-GB"/>
    </w:rPr>
  </w:style>
  <w:style w:type="paragraph" w:styleId="Corpodeltesto3">
    <w:name w:val="Body Text 3"/>
    <w:basedOn w:val="Normale"/>
    <w:link w:val="Corpodeltesto3Carattere"/>
    <w:uiPriority w:val="98"/>
    <w:semiHidden/>
    <w:rsid w:val="004E559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4E5594"/>
    <w:rPr>
      <w:sz w:val="16"/>
      <w:szCs w:val="16"/>
      <w:lang w:val="en-GB"/>
    </w:rPr>
  </w:style>
  <w:style w:type="paragraph" w:styleId="Primorientrocorpodeltesto">
    <w:name w:val="Body Text First Indent"/>
    <w:basedOn w:val="Corpotesto"/>
    <w:link w:val="PrimorientrocorpodeltestoCarattere"/>
    <w:uiPriority w:val="98"/>
    <w:semiHidden/>
    <w:rsid w:val="004E559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4E5594"/>
    <w:rPr>
      <w:sz w:val="24"/>
      <w:szCs w:val="24"/>
      <w:lang w:val="en-GB"/>
    </w:rPr>
  </w:style>
  <w:style w:type="paragraph" w:styleId="Rientrocorpodeltesto">
    <w:name w:val="Body Text Indent"/>
    <w:basedOn w:val="Normale"/>
    <w:link w:val="RientrocorpodeltestoCarattere"/>
    <w:uiPriority w:val="98"/>
    <w:semiHidden/>
    <w:rsid w:val="004E559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4E5594"/>
    <w:rPr>
      <w:sz w:val="24"/>
      <w:szCs w:val="24"/>
      <w:lang w:val="en-GB"/>
    </w:rPr>
  </w:style>
  <w:style w:type="paragraph" w:styleId="Primorientrocorpodeltesto2">
    <w:name w:val="Body Text First Indent 2"/>
    <w:basedOn w:val="Rientrocorpodeltesto"/>
    <w:link w:val="Primorientrocorpodeltesto2Carattere"/>
    <w:uiPriority w:val="98"/>
    <w:semiHidden/>
    <w:rsid w:val="004E559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4E5594"/>
    <w:rPr>
      <w:sz w:val="24"/>
      <w:szCs w:val="24"/>
      <w:lang w:val="en-GB"/>
    </w:rPr>
  </w:style>
  <w:style w:type="paragraph" w:styleId="Rientrocorpodeltesto2">
    <w:name w:val="Body Text Indent 2"/>
    <w:basedOn w:val="Normale"/>
    <w:link w:val="Rientrocorpodeltesto2Carattere"/>
    <w:uiPriority w:val="98"/>
    <w:semiHidden/>
    <w:rsid w:val="004E559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4E5594"/>
    <w:rPr>
      <w:sz w:val="24"/>
      <w:szCs w:val="24"/>
      <w:lang w:val="en-GB"/>
    </w:rPr>
  </w:style>
  <w:style w:type="paragraph" w:styleId="Rientrocorpodeltesto3">
    <w:name w:val="Body Text Indent 3"/>
    <w:basedOn w:val="Normale"/>
    <w:link w:val="Rientrocorpodeltesto3Carattere"/>
    <w:uiPriority w:val="98"/>
    <w:semiHidden/>
    <w:rsid w:val="004E559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4E5594"/>
    <w:rPr>
      <w:sz w:val="16"/>
      <w:szCs w:val="16"/>
      <w:lang w:val="en-GB"/>
    </w:rPr>
  </w:style>
  <w:style w:type="paragraph" w:styleId="Didascalia">
    <w:name w:val="caption"/>
    <w:basedOn w:val="Normale"/>
    <w:next w:val="Normale"/>
    <w:uiPriority w:val="98"/>
    <w:semiHidden/>
    <w:qFormat/>
    <w:rsid w:val="004E559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4E5594"/>
    <w:pPr>
      <w:ind w:left="4252"/>
    </w:pPr>
  </w:style>
  <w:style w:type="character" w:customStyle="1" w:styleId="FormuladichiusuraCarattere">
    <w:name w:val="Formula di chiusura Carattere"/>
    <w:basedOn w:val="Carpredefinitoparagrafo"/>
    <w:link w:val="Formuladichiusura"/>
    <w:uiPriority w:val="98"/>
    <w:semiHidden/>
    <w:rsid w:val="004E5594"/>
    <w:rPr>
      <w:sz w:val="24"/>
      <w:szCs w:val="24"/>
      <w:lang w:val="en-GB"/>
    </w:rPr>
  </w:style>
  <w:style w:type="table" w:styleId="Grigliaacolori">
    <w:name w:val="Colorful Grid"/>
    <w:basedOn w:val="Tabellanormale"/>
    <w:uiPriority w:val="73"/>
    <w:semiHidden/>
    <w:rsid w:val="004E559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4E559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4E559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4E559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4E559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4E559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4E559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4E559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4E559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4E559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4E559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4E559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4E559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4E559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4E559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4E559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4E559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4E559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4E559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4E559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4E559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4E5594"/>
    <w:rPr>
      <w:b/>
      <w:bCs/>
    </w:rPr>
  </w:style>
  <w:style w:type="character" w:customStyle="1" w:styleId="SoggettocommentoCarattere">
    <w:name w:val="Soggetto commento Carattere"/>
    <w:basedOn w:val="TestocommentoCarattere"/>
    <w:link w:val="Soggettocommento"/>
    <w:uiPriority w:val="98"/>
    <w:semiHidden/>
    <w:rsid w:val="004E5594"/>
    <w:rPr>
      <w:b/>
      <w:bCs/>
      <w:sz w:val="20"/>
      <w:szCs w:val="20"/>
      <w:lang w:val="en-GB"/>
    </w:rPr>
  </w:style>
  <w:style w:type="table" w:styleId="Elencoscuro">
    <w:name w:val="Dark List"/>
    <w:basedOn w:val="Tabellanormale"/>
    <w:uiPriority w:val="70"/>
    <w:semiHidden/>
    <w:rsid w:val="004E559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4E559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4E559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4E559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4E559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4E559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4E559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4E5594"/>
  </w:style>
  <w:style w:type="character" w:customStyle="1" w:styleId="DataCarattere">
    <w:name w:val="Data Carattere"/>
    <w:basedOn w:val="Carpredefinitoparagrafo"/>
    <w:link w:val="Data"/>
    <w:uiPriority w:val="98"/>
    <w:semiHidden/>
    <w:rsid w:val="004E5594"/>
    <w:rPr>
      <w:sz w:val="24"/>
      <w:szCs w:val="24"/>
      <w:lang w:val="en-GB"/>
    </w:rPr>
  </w:style>
  <w:style w:type="paragraph" w:styleId="Mappadocumento">
    <w:name w:val="Document Map"/>
    <w:basedOn w:val="Normale"/>
    <w:link w:val="MappadocumentoCarattere"/>
    <w:uiPriority w:val="98"/>
    <w:semiHidden/>
    <w:rsid w:val="004E559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4E5594"/>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4E5594"/>
  </w:style>
  <w:style w:type="character" w:customStyle="1" w:styleId="FirmadipostaelettronicaCarattere">
    <w:name w:val="Firma di posta elettronica Carattere"/>
    <w:basedOn w:val="Carpredefinitoparagrafo"/>
    <w:link w:val="Firmadipostaelettronica"/>
    <w:uiPriority w:val="98"/>
    <w:semiHidden/>
    <w:rsid w:val="004E5594"/>
    <w:rPr>
      <w:sz w:val="24"/>
      <w:szCs w:val="24"/>
      <w:lang w:val="en-GB"/>
    </w:rPr>
  </w:style>
  <w:style w:type="character" w:styleId="Rimandonotadichiusura">
    <w:name w:val="endnote reference"/>
    <w:basedOn w:val="Carpredefinitoparagrafo"/>
    <w:uiPriority w:val="98"/>
    <w:semiHidden/>
    <w:rsid w:val="004E5594"/>
    <w:rPr>
      <w:vertAlign w:val="superscript"/>
    </w:rPr>
  </w:style>
  <w:style w:type="paragraph" w:styleId="Testonotadichiusura">
    <w:name w:val="endnote text"/>
    <w:basedOn w:val="Normale"/>
    <w:link w:val="TestonotadichiusuraCarattere"/>
    <w:uiPriority w:val="98"/>
    <w:semiHidden/>
    <w:rsid w:val="004E5594"/>
    <w:rPr>
      <w:sz w:val="20"/>
      <w:szCs w:val="20"/>
    </w:rPr>
  </w:style>
  <w:style w:type="character" w:customStyle="1" w:styleId="TestonotadichiusuraCarattere">
    <w:name w:val="Testo nota di chiusura Carattere"/>
    <w:basedOn w:val="Carpredefinitoparagrafo"/>
    <w:link w:val="Testonotadichiusura"/>
    <w:uiPriority w:val="98"/>
    <w:semiHidden/>
    <w:rsid w:val="004E5594"/>
    <w:rPr>
      <w:sz w:val="20"/>
      <w:szCs w:val="20"/>
      <w:lang w:val="en-GB"/>
    </w:rPr>
  </w:style>
  <w:style w:type="paragraph" w:styleId="Indirizzodestinatario">
    <w:name w:val="envelope address"/>
    <w:basedOn w:val="Normale"/>
    <w:uiPriority w:val="98"/>
    <w:semiHidden/>
    <w:rsid w:val="004E559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4E559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4E5594"/>
    <w:rPr>
      <w:color w:val="7030A0" w:themeColor="followedHyperlink"/>
      <w:u w:val="single"/>
    </w:rPr>
  </w:style>
  <w:style w:type="character" w:styleId="Rimandonotaapidipagina">
    <w:name w:val="footnote reference"/>
    <w:basedOn w:val="Carpredefinitoparagrafo"/>
    <w:uiPriority w:val="98"/>
    <w:semiHidden/>
    <w:rsid w:val="004E5594"/>
    <w:rPr>
      <w:vertAlign w:val="superscript"/>
    </w:rPr>
  </w:style>
  <w:style w:type="paragraph" w:styleId="Testonotaapidipagina">
    <w:name w:val="footnote text"/>
    <w:basedOn w:val="NormalJustified"/>
    <w:link w:val="TestonotaapidipaginaCarattere"/>
    <w:uiPriority w:val="98"/>
    <w:semiHidden/>
    <w:rsid w:val="004E5594"/>
    <w:rPr>
      <w:sz w:val="20"/>
      <w:szCs w:val="20"/>
    </w:rPr>
  </w:style>
  <w:style w:type="character" w:customStyle="1" w:styleId="TestonotaapidipaginaCarattere">
    <w:name w:val="Testo nota a piè di pagina Carattere"/>
    <w:basedOn w:val="Carpredefinitoparagrafo"/>
    <w:link w:val="Testonotaapidipagina"/>
    <w:uiPriority w:val="98"/>
    <w:semiHidden/>
    <w:rsid w:val="004E5594"/>
    <w:rPr>
      <w:sz w:val="20"/>
      <w:szCs w:val="20"/>
      <w:lang w:val="en-GB"/>
    </w:rPr>
  </w:style>
  <w:style w:type="character" w:styleId="AcronimoHTML">
    <w:name w:val="HTML Acronym"/>
    <w:basedOn w:val="Carpredefinitoparagrafo"/>
    <w:uiPriority w:val="98"/>
    <w:semiHidden/>
    <w:rsid w:val="004E5594"/>
  </w:style>
  <w:style w:type="paragraph" w:styleId="IndirizzoHTML">
    <w:name w:val="HTML Address"/>
    <w:basedOn w:val="Normale"/>
    <w:link w:val="IndirizzoHTMLCarattere"/>
    <w:uiPriority w:val="98"/>
    <w:semiHidden/>
    <w:rsid w:val="004E5594"/>
    <w:rPr>
      <w:i/>
      <w:iCs/>
    </w:rPr>
  </w:style>
  <w:style w:type="character" w:customStyle="1" w:styleId="IndirizzoHTMLCarattere">
    <w:name w:val="Indirizzo HTML Carattere"/>
    <w:basedOn w:val="Carpredefinitoparagrafo"/>
    <w:link w:val="IndirizzoHTML"/>
    <w:uiPriority w:val="98"/>
    <w:semiHidden/>
    <w:rsid w:val="004E5594"/>
    <w:rPr>
      <w:i/>
      <w:iCs/>
      <w:sz w:val="24"/>
      <w:szCs w:val="24"/>
      <w:lang w:val="en-GB"/>
    </w:rPr>
  </w:style>
  <w:style w:type="character" w:styleId="CitazioneHTML">
    <w:name w:val="HTML Cite"/>
    <w:basedOn w:val="Carpredefinitoparagrafo"/>
    <w:uiPriority w:val="98"/>
    <w:semiHidden/>
    <w:rsid w:val="004E5594"/>
    <w:rPr>
      <w:i/>
      <w:iCs/>
    </w:rPr>
  </w:style>
  <w:style w:type="character" w:styleId="CodiceHTML">
    <w:name w:val="HTML Code"/>
    <w:basedOn w:val="Carpredefinitoparagrafo"/>
    <w:uiPriority w:val="98"/>
    <w:semiHidden/>
    <w:rsid w:val="004E5594"/>
    <w:rPr>
      <w:rFonts w:ascii="Consolas" w:hAnsi="Consolas" w:cs="Consolas"/>
      <w:sz w:val="20"/>
      <w:szCs w:val="20"/>
    </w:rPr>
  </w:style>
  <w:style w:type="character" w:styleId="DefinizioneHTML">
    <w:name w:val="HTML Definition"/>
    <w:basedOn w:val="Carpredefinitoparagrafo"/>
    <w:uiPriority w:val="98"/>
    <w:semiHidden/>
    <w:rsid w:val="004E5594"/>
    <w:rPr>
      <w:i/>
      <w:iCs/>
    </w:rPr>
  </w:style>
  <w:style w:type="character" w:styleId="TastieraHTML">
    <w:name w:val="HTML Keyboard"/>
    <w:basedOn w:val="Carpredefinitoparagrafo"/>
    <w:uiPriority w:val="98"/>
    <w:semiHidden/>
    <w:rsid w:val="004E5594"/>
    <w:rPr>
      <w:rFonts w:ascii="Consolas" w:hAnsi="Consolas" w:cs="Consolas"/>
      <w:sz w:val="20"/>
      <w:szCs w:val="20"/>
    </w:rPr>
  </w:style>
  <w:style w:type="paragraph" w:styleId="PreformattatoHTML">
    <w:name w:val="HTML Preformatted"/>
    <w:basedOn w:val="Normale"/>
    <w:link w:val="PreformattatoHTMLCarattere"/>
    <w:uiPriority w:val="98"/>
    <w:semiHidden/>
    <w:rsid w:val="004E559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4E5594"/>
    <w:rPr>
      <w:rFonts w:ascii="Consolas" w:hAnsi="Consolas" w:cs="Consolas"/>
      <w:sz w:val="20"/>
      <w:szCs w:val="20"/>
      <w:lang w:val="en-GB"/>
    </w:rPr>
  </w:style>
  <w:style w:type="character" w:styleId="EsempioHTML">
    <w:name w:val="HTML Sample"/>
    <w:basedOn w:val="Carpredefinitoparagrafo"/>
    <w:uiPriority w:val="98"/>
    <w:semiHidden/>
    <w:rsid w:val="004E5594"/>
    <w:rPr>
      <w:rFonts w:ascii="Consolas" w:hAnsi="Consolas" w:cs="Consolas"/>
      <w:sz w:val="24"/>
      <w:szCs w:val="24"/>
    </w:rPr>
  </w:style>
  <w:style w:type="character" w:styleId="MacchinadascrivereHTML">
    <w:name w:val="HTML Typewriter"/>
    <w:basedOn w:val="Carpredefinitoparagrafo"/>
    <w:uiPriority w:val="98"/>
    <w:semiHidden/>
    <w:rsid w:val="004E5594"/>
    <w:rPr>
      <w:rFonts w:ascii="Consolas" w:hAnsi="Consolas" w:cs="Consolas"/>
      <w:sz w:val="20"/>
      <w:szCs w:val="20"/>
    </w:rPr>
  </w:style>
  <w:style w:type="character" w:styleId="VariabileHTML">
    <w:name w:val="HTML Variable"/>
    <w:basedOn w:val="Carpredefinitoparagrafo"/>
    <w:uiPriority w:val="98"/>
    <w:semiHidden/>
    <w:rsid w:val="004E5594"/>
    <w:rPr>
      <w:i/>
      <w:iCs/>
    </w:rPr>
  </w:style>
  <w:style w:type="character" w:styleId="Collegamentoipertestuale">
    <w:name w:val="Hyperlink"/>
    <w:basedOn w:val="Carpredefinitoparagrafo"/>
    <w:uiPriority w:val="98"/>
    <w:semiHidden/>
    <w:rsid w:val="004E5594"/>
    <w:rPr>
      <w:color w:val="0072BC" w:themeColor="hyperlink"/>
      <w:u w:val="single"/>
    </w:rPr>
  </w:style>
  <w:style w:type="paragraph" w:styleId="Indice1">
    <w:name w:val="index 1"/>
    <w:basedOn w:val="Normale"/>
    <w:next w:val="Normale"/>
    <w:autoRedefine/>
    <w:uiPriority w:val="98"/>
    <w:semiHidden/>
    <w:rsid w:val="004E5594"/>
    <w:pPr>
      <w:ind w:left="240" w:hanging="240"/>
    </w:pPr>
  </w:style>
  <w:style w:type="paragraph" w:styleId="Indice2">
    <w:name w:val="index 2"/>
    <w:basedOn w:val="Normale"/>
    <w:next w:val="Normale"/>
    <w:autoRedefine/>
    <w:uiPriority w:val="98"/>
    <w:semiHidden/>
    <w:rsid w:val="004E5594"/>
    <w:pPr>
      <w:ind w:left="480" w:hanging="240"/>
    </w:pPr>
  </w:style>
  <w:style w:type="paragraph" w:styleId="Indice3">
    <w:name w:val="index 3"/>
    <w:basedOn w:val="Normale"/>
    <w:next w:val="Normale"/>
    <w:autoRedefine/>
    <w:uiPriority w:val="98"/>
    <w:semiHidden/>
    <w:rsid w:val="004E5594"/>
    <w:pPr>
      <w:ind w:left="720" w:hanging="240"/>
    </w:pPr>
  </w:style>
  <w:style w:type="paragraph" w:styleId="Indice4">
    <w:name w:val="index 4"/>
    <w:basedOn w:val="Normale"/>
    <w:next w:val="Normale"/>
    <w:autoRedefine/>
    <w:uiPriority w:val="98"/>
    <w:semiHidden/>
    <w:rsid w:val="004E5594"/>
    <w:pPr>
      <w:ind w:left="960" w:hanging="240"/>
    </w:pPr>
  </w:style>
  <w:style w:type="paragraph" w:styleId="Indice5">
    <w:name w:val="index 5"/>
    <w:basedOn w:val="Normale"/>
    <w:next w:val="Normale"/>
    <w:autoRedefine/>
    <w:uiPriority w:val="98"/>
    <w:semiHidden/>
    <w:rsid w:val="004E5594"/>
    <w:pPr>
      <w:ind w:left="1200" w:hanging="240"/>
    </w:pPr>
  </w:style>
  <w:style w:type="paragraph" w:styleId="Indice6">
    <w:name w:val="index 6"/>
    <w:basedOn w:val="Normale"/>
    <w:next w:val="Normale"/>
    <w:autoRedefine/>
    <w:uiPriority w:val="98"/>
    <w:semiHidden/>
    <w:rsid w:val="004E5594"/>
    <w:pPr>
      <w:ind w:left="1440" w:hanging="240"/>
    </w:pPr>
  </w:style>
  <w:style w:type="paragraph" w:styleId="Indice7">
    <w:name w:val="index 7"/>
    <w:basedOn w:val="Normale"/>
    <w:next w:val="Normale"/>
    <w:autoRedefine/>
    <w:uiPriority w:val="98"/>
    <w:semiHidden/>
    <w:rsid w:val="004E5594"/>
    <w:pPr>
      <w:ind w:left="1680" w:hanging="240"/>
    </w:pPr>
  </w:style>
  <w:style w:type="paragraph" w:styleId="Indice8">
    <w:name w:val="index 8"/>
    <w:basedOn w:val="Normale"/>
    <w:next w:val="Normale"/>
    <w:autoRedefine/>
    <w:uiPriority w:val="98"/>
    <w:semiHidden/>
    <w:rsid w:val="004E5594"/>
    <w:pPr>
      <w:ind w:left="1920" w:hanging="240"/>
    </w:pPr>
  </w:style>
  <w:style w:type="paragraph" w:styleId="Indice9">
    <w:name w:val="index 9"/>
    <w:basedOn w:val="Normale"/>
    <w:next w:val="Normale"/>
    <w:autoRedefine/>
    <w:uiPriority w:val="98"/>
    <w:semiHidden/>
    <w:rsid w:val="004E5594"/>
    <w:pPr>
      <w:ind w:left="2160" w:hanging="240"/>
    </w:pPr>
  </w:style>
  <w:style w:type="paragraph" w:styleId="Titoloindice">
    <w:name w:val="index heading"/>
    <w:basedOn w:val="Normale"/>
    <w:next w:val="Indice1"/>
    <w:uiPriority w:val="98"/>
    <w:semiHidden/>
    <w:rsid w:val="004E5594"/>
    <w:rPr>
      <w:rFonts w:asciiTheme="majorHAnsi" w:eastAsiaTheme="majorEastAsia" w:hAnsiTheme="majorHAnsi" w:cstheme="majorBidi"/>
      <w:b/>
      <w:bCs/>
    </w:rPr>
  </w:style>
  <w:style w:type="table" w:styleId="Grigliachiara">
    <w:name w:val="Light Grid"/>
    <w:basedOn w:val="Tabellanormale"/>
    <w:uiPriority w:val="62"/>
    <w:semiHidden/>
    <w:rsid w:val="004E559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4E559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4E559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4E559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4E559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4E559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4E559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4E559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4E559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4E559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4E559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4E559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4E559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4E559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4E559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4E559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4E559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4E559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4E559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4E559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4E559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4E5594"/>
  </w:style>
  <w:style w:type="paragraph" w:styleId="Elenco">
    <w:name w:val="List"/>
    <w:basedOn w:val="Normale"/>
    <w:uiPriority w:val="98"/>
    <w:semiHidden/>
    <w:rsid w:val="004E5594"/>
    <w:pPr>
      <w:ind w:left="283" w:hanging="283"/>
      <w:contextualSpacing/>
    </w:pPr>
  </w:style>
  <w:style w:type="paragraph" w:styleId="Elenco2">
    <w:name w:val="List 2"/>
    <w:basedOn w:val="Normale"/>
    <w:uiPriority w:val="98"/>
    <w:semiHidden/>
    <w:rsid w:val="004E5594"/>
    <w:pPr>
      <w:ind w:left="566" w:hanging="283"/>
      <w:contextualSpacing/>
    </w:pPr>
  </w:style>
  <w:style w:type="paragraph" w:styleId="Elenco3">
    <w:name w:val="List 3"/>
    <w:basedOn w:val="Normale"/>
    <w:uiPriority w:val="98"/>
    <w:semiHidden/>
    <w:rsid w:val="004E5594"/>
    <w:pPr>
      <w:ind w:left="849" w:hanging="283"/>
      <w:contextualSpacing/>
    </w:pPr>
  </w:style>
  <w:style w:type="paragraph" w:styleId="Elenco4">
    <w:name w:val="List 4"/>
    <w:basedOn w:val="Normale"/>
    <w:uiPriority w:val="98"/>
    <w:semiHidden/>
    <w:rsid w:val="004E5594"/>
    <w:pPr>
      <w:ind w:left="1132" w:hanging="283"/>
      <w:contextualSpacing/>
    </w:pPr>
  </w:style>
  <w:style w:type="paragraph" w:styleId="Elenco5">
    <w:name w:val="List 5"/>
    <w:basedOn w:val="Normale"/>
    <w:uiPriority w:val="98"/>
    <w:semiHidden/>
    <w:rsid w:val="004E5594"/>
    <w:pPr>
      <w:ind w:left="1415" w:hanging="283"/>
      <w:contextualSpacing/>
    </w:pPr>
  </w:style>
  <w:style w:type="paragraph" w:styleId="Puntoelenco">
    <w:name w:val="List Bullet"/>
    <w:basedOn w:val="Normale"/>
    <w:uiPriority w:val="98"/>
    <w:semiHidden/>
    <w:rsid w:val="004E5594"/>
    <w:pPr>
      <w:numPr>
        <w:numId w:val="4"/>
      </w:numPr>
    </w:pPr>
  </w:style>
  <w:style w:type="paragraph" w:styleId="Puntoelenco2">
    <w:name w:val="List Bullet 2"/>
    <w:basedOn w:val="Normale"/>
    <w:uiPriority w:val="98"/>
    <w:semiHidden/>
    <w:rsid w:val="004E5594"/>
    <w:pPr>
      <w:numPr>
        <w:numId w:val="5"/>
      </w:numPr>
      <w:contextualSpacing/>
    </w:pPr>
  </w:style>
  <w:style w:type="paragraph" w:styleId="Puntoelenco3">
    <w:name w:val="List Bullet 3"/>
    <w:basedOn w:val="Normale"/>
    <w:uiPriority w:val="98"/>
    <w:semiHidden/>
    <w:rsid w:val="004E5594"/>
    <w:pPr>
      <w:numPr>
        <w:numId w:val="6"/>
      </w:numPr>
      <w:contextualSpacing/>
    </w:pPr>
  </w:style>
  <w:style w:type="paragraph" w:styleId="Puntoelenco4">
    <w:name w:val="List Bullet 4"/>
    <w:basedOn w:val="Normale"/>
    <w:uiPriority w:val="98"/>
    <w:semiHidden/>
    <w:rsid w:val="004E5594"/>
    <w:pPr>
      <w:numPr>
        <w:numId w:val="7"/>
      </w:numPr>
      <w:contextualSpacing/>
    </w:pPr>
  </w:style>
  <w:style w:type="paragraph" w:styleId="Puntoelenco5">
    <w:name w:val="List Bullet 5"/>
    <w:basedOn w:val="Normale"/>
    <w:uiPriority w:val="98"/>
    <w:semiHidden/>
    <w:rsid w:val="004E5594"/>
    <w:pPr>
      <w:numPr>
        <w:numId w:val="8"/>
      </w:numPr>
      <w:contextualSpacing/>
    </w:pPr>
  </w:style>
  <w:style w:type="paragraph" w:styleId="Elencocontinua">
    <w:name w:val="List Continue"/>
    <w:basedOn w:val="Normale"/>
    <w:uiPriority w:val="98"/>
    <w:semiHidden/>
    <w:rsid w:val="004E5594"/>
    <w:pPr>
      <w:spacing w:after="120"/>
      <w:ind w:left="283"/>
      <w:contextualSpacing/>
    </w:pPr>
  </w:style>
  <w:style w:type="paragraph" w:styleId="Elencocontinua2">
    <w:name w:val="List Continue 2"/>
    <w:basedOn w:val="Normale"/>
    <w:uiPriority w:val="98"/>
    <w:semiHidden/>
    <w:rsid w:val="004E5594"/>
    <w:pPr>
      <w:spacing w:after="120"/>
      <w:ind w:left="566"/>
      <w:contextualSpacing/>
    </w:pPr>
  </w:style>
  <w:style w:type="paragraph" w:styleId="Elencocontinua3">
    <w:name w:val="List Continue 3"/>
    <w:basedOn w:val="Normale"/>
    <w:uiPriority w:val="98"/>
    <w:semiHidden/>
    <w:rsid w:val="004E5594"/>
    <w:pPr>
      <w:spacing w:after="120"/>
      <w:ind w:left="849"/>
      <w:contextualSpacing/>
    </w:pPr>
  </w:style>
  <w:style w:type="paragraph" w:styleId="Elencocontinua4">
    <w:name w:val="List Continue 4"/>
    <w:basedOn w:val="Normale"/>
    <w:uiPriority w:val="98"/>
    <w:semiHidden/>
    <w:rsid w:val="004E5594"/>
    <w:pPr>
      <w:spacing w:after="120"/>
      <w:ind w:left="1132"/>
      <w:contextualSpacing/>
    </w:pPr>
  </w:style>
  <w:style w:type="paragraph" w:styleId="Elencocontinua5">
    <w:name w:val="List Continue 5"/>
    <w:basedOn w:val="Normale"/>
    <w:uiPriority w:val="98"/>
    <w:semiHidden/>
    <w:rsid w:val="004E5594"/>
    <w:pPr>
      <w:spacing w:after="120"/>
      <w:ind w:left="1415"/>
      <w:contextualSpacing/>
    </w:pPr>
  </w:style>
  <w:style w:type="paragraph" w:styleId="Numeroelenco">
    <w:name w:val="List Number"/>
    <w:basedOn w:val="Normale"/>
    <w:uiPriority w:val="98"/>
    <w:semiHidden/>
    <w:rsid w:val="004E5594"/>
    <w:pPr>
      <w:numPr>
        <w:numId w:val="9"/>
      </w:numPr>
      <w:contextualSpacing/>
    </w:pPr>
  </w:style>
  <w:style w:type="paragraph" w:styleId="Numeroelenco2">
    <w:name w:val="List Number 2"/>
    <w:basedOn w:val="Normale"/>
    <w:uiPriority w:val="98"/>
    <w:semiHidden/>
    <w:rsid w:val="004E5594"/>
    <w:pPr>
      <w:numPr>
        <w:numId w:val="10"/>
      </w:numPr>
      <w:contextualSpacing/>
    </w:pPr>
  </w:style>
  <w:style w:type="paragraph" w:styleId="Numeroelenco3">
    <w:name w:val="List Number 3"/>
    <w:basedOn w:val="Normale"/>
    <w:uiPriority w:val="98"/>
    <w:semiHidden/>
    <w:rsid w:val="004E5594"/>
    <w:pPr>
      <w:numPr>
        <w:numId w:val="11"/>
      </w:numPr>
      <w:contextualSpacing/>
    </w:pPr>
  </w:style>
  <w:style w:type="paragraph" w:styleId="Numeroelenco4">
    <w:name w:val="List Number 4"/>
    <w:basedOn w:val="Normale"/>
    <w:uiPriority w:val="98"/>
    <w:semiHidden/>
    <w:rsid w:val="004E5594"/>
    <w:pPr>
      <w:numPr>
        <w:numId w:val="12"/>
      </w:numPr>
      <w:contextualSpacing/>
    </w:pPr>
  </w:style>
  <w:style w:type="paragraph" w:styleId="Numeroelenco5">
    <w:name w:val="List Number 5"/>
    <w:basedOn w:val="Normale"/>
    <w:uiPriority w:val="98"/>
    <w:semiHidden/>
    <w:rsid w:val="004E5594"/>
    <w:pPr>
      <w:numPr>
        <w:numId w:val="13"/>
      </w:numPr>
      <w:contextualSpacing/>
    </w:pPr>
  </w:style>
  <w:style w:type="paragraph" w:styleId="Testomacro">
    <w:name w:val="macro"/>
    <w:link w:val="TestomacroCarattere"/>
    <w:uiPriority w:val="98"/>
    <w:semiHidden/>
    <w:rsid w:val="004E559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4E5594"/>
    <w:rPr>
      <w:rFonts w:ascii="Consolas" w:eastAsiaTheme="minorEastAsia" w:hAnsi="Consolas" w:cs="Consolas"/>
      <w:sz w:val="20"/>
      <w:szCs w:val="20"/>
    </w:rPr>
  </w:style>
  <w:style w:type="table" w:styleId="Grigliamedia1">
    <w:name w:val="Medium Grid 1"/>
    <w:basedOn w:val="Tabellanormale"/>
    <w:uiPriority w:val="67"/>
    <w:semiHidden/>
    <w:rsid w:val="004E559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4E559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4E559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4E559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4E559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4E559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4E559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4E55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4E55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4E55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4E55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4E55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4E55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4E55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4E559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4E559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4E559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4E559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4E559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4E559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4E559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4E559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4E559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4E559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4E559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4E559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4E559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4E559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4E559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4E55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4E55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4E55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4E55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4E55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4E55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4E55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4E55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4E5594"/>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4E5594"/>
    <w:rPr>
      <w:rFonts w:ascii="Times New Roman" w:hAnsi="Times New Roman" w:cs="Times New Roman"/>
    </w:rPr>
  </w:style>
  <w:style w:type="paragraph" w:styleId="Rientronormale">
    <w:name w:val="Normal Indent"/>
    <w:basedOn w:val="Normale"/>
    <w:uiPriority w:val="98"/>
    <w:semiHidden/>
    <w:rsid w:val="004E5594"/>
    <w:pPr>
      <w:ind w:left="720"/>
    </w:pPr>
  </w:style>
  <w:style w:type="paragraph" w:customStyle="1" w:styleId="JuInitialled">
    <w:name w:val="Ju_Initialled"/>
    <w:aliases w:val="_Right"/>
    <w:basedOn w:val="Normale"/>
    <w:uiPriority w:val="30"/>
    <w:qFormat/>
    <w:rsid w:val="004E5594"/>
    <w:pPr>
      <w:tabs>
        <w:tab w:val="center" w:pos="6407"/>
      </w:tabs>
      <w:spacing w:before="720"/>
      <w:jc w:val="right"/>
    </w:pPr>
  </w:style>
  <w:style w:type="character" w:customStyle="1" w:styleId="JuITMark">
    <w:name w:val="Ju_ITMark"/>
    <w:aliases w:val="_ITMark"/>
    <w:basedOn w:val="Carpredefinitoparagrafo"/>
    <w:uiPriority w:val="54"/>
    <w:qFormat/>
    <w:rsid w:val="004E5594"/>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4E559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4E559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4E5594"/>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4E5594"/>
  </w:style>
  <w:style w:type="character" w:customStyle="1" w:styleId="FormuladiaperturaCarattere">
    <w:name w:val="Formula di apertura Carattere"/>
    <w:basedOn w:val="Carpredefinitoparagrafo"/>
    <w:link w:val="Formuladiapertura"/>
    <w:uiPriority w:val="98"/>
    <w:semiHidden/>
    <w:rsid w:val="004E5594"/>
    <w:rPr>
      <w:sz w:val="24"/>
      <w:szCs w:val="24"/>
      <w:lang w:val="en-GB"/>
    </w:rPr>
  </w:style>
  <w:style w:type="paragraph" w:styleId="Firma">
    <w:name w:val="Signature"/>
    <w:basedOn w:val="Normale"/>
    <w:link w:val="FirmaCarattere"/>
    <w:uiPriority w:val="98"/>
    <w:semiHidden/>
    <w:rsid w:val="004E5594"/>
    <w:pPr>
      <w:ind w:left="4252"/>
    </w:pPr>
  </w:style>
  <w:style w:type="character" w:customStyle="1" w:styleId="FirmaCarattere">
    <w:name w:val="Firma Carattere"/>
    <w:basedOn w:val="Carpredefinitoparagrafo"/>
    <w:link w:val="Firma"/>
    <w:uiPriority w:val="98"/>
    <w:semiHidden/>
    <w:rsid w:val="004E5594"/>
    <w:rPr>
      <w:sz w:val="24"/>
      <w:szCs w:val="24"/>
      <w:lang w:val="en-GB"/>
    </w:rPr>
  </w:style>
  <w:style w:type="table" w:styleId="Tabellaeffetti3D1">
    <w:name w:val="Table 3D effects 1"/>
    <w:basedOn w:val="Tabellanormale"/>
    <w:uiPriority w:val="99"/>
    <w:semiHidden/>
    <w:unhideWhenUsed/>
    <w:rsid w:val="004E559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E559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E559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E559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E559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E559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E559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E559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E559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E559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E559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E559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E559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E559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E559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E559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E559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4E559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4E559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E559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E559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E559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E559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E559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E559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E559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4E559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E559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E559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E559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E559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E559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E559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E559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4E5594"/>
    <w:pPr>
      <w:ind w:left="240" w:hanging="240"/>
    </w:pPr>
  </w:style>
  <w:style w:type="paragraph" w:styleId="Indicedellefigure">
    <w:name w:val="table of figures"/>
    <w:basedOn w:val="Normale"/>
    <w:next w:val="Normale"/>
    <w:uiPriority w:val="98"/>
    <w:semiHidden/>
    <w:rsid w:val="004E5594"/>
  </w:style>
  <w:style w:type="table" w:styleId="Tabellaprofessionale">
    <w:name w:val="Table Professional"/>
    <w:basedOn w:val="Tabellanormale"/>
    <w:uiPriority w:val="99"/>
    <w:semiHidden/>
    <w:unhideWhenUsed/>
    <w:rsid w:val="004E559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E559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E559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E559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E559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E559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E559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E559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E559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E559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4E559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4E559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4E559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4E559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4E559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4E559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4E559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4E559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4E5594"/>
    <w:pPr>
      <w:spacing w:after="100"/>
      <w:ind w:left="1680"/>
    </w:pPr>
  </w:style>
  <w:style w:type="paragraph" w:styleId="Sommario9">
    <w:name w:val="toc 9"/>
    <w:basedOn w:val="Normale"/>
    <w:next w:val="Normale"/>
    <w:autoRedefine/>
    <w:uiPriority w:val="98"/>
    <w:semiHidden/>
    <w:rsid w:val="004E5594"/>
    <w:pPr>
      <w:spacing w:after="100"/>
      <w:ind w:left="1920"/>
    </w:pPr>
  </w:style>
  <w:style w:type="character" w:customStyle="1" w:styleId="JUNAMES">
    <w:name w:val="JU_NAMES"/>
    <w:aliases w:val="_Ju_Names"/>
    <w:uiPriority w:val="33"/>
    <w:qFormat/>
    <w:rsid w:val="004E5594"/>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4E5594"/>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4E559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4E5594"/>
    <w:pPr>
      <w:jc w:val="both"/>
    </w:pPr>
  </w:style>
  <w:style w:type="table" w:customStyle="1" w:styleId="ECHRTable">
    <w:name w:val="ECHR_Table"/>
    <w:basedOn w:val="Tabellanormale"/>
    <w:rsid w:val="004E559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4E5594"/>
    <w:pPr>
      <w:numPr>
        <w:ilvl w:val="1"/>
      </w:numPr>
    </w:pPr>
  </w:style>
  <w:style w:type="paragraph" w:customStyle="1" w:styleId="ECHRBullet3">
    <w:name w:val="ECHR_Bullet_3"/>
    <w:aliases w:val="_Bul_3"/>
    <w:basedOn w:val="ECHRBullet2"/>
    <w:uiPriority w:val="23"/>
    <w:semiHidden/>
    <w:rsid w:val="004E5594"/>
    <w:pPr>
      <w:numPr>
        <w:ilvl w:val="2"/>
      </w:numPr>
    </w:pPr>
  </w:style>
  <w:style w:type="paragraph" w:customStyle="1" w:styleId="ECHRBullet4">
    <w:name w:val="ECHR_Bullet_4"/>
    <w:aliases w:val="_Bul_4"/>
    <w:basedOn w:val="ECHRBullet3"/>
    <w:uiPriority w:val="23"/>
    <w:semiHidden/>
    <w:rsid w:val="004E5594"/>
    <w:pPr>
      <w:numPr>
        <w:ilvl w:val="3"/>
      </w:numPr>
    </w:pPr>
  </w:style>
  <w:style w:type="paragraph" w:customStyle="1" w:styleId="ECHRConfidential">
    <w:name w:val="ECHR_Confidential"/>
    <w:aliases w:val="_Confidential"/>
    <w:basedOn w:val="Normale"/>
    <w:next w:val="Normale"/>
    <w:uiPriority w:val="42"/>
    <w:semiHidden/>
    <w:qFormat/>
    <w:rsid w:val="004E5594"/>
    <w:pPr>
      <w:jc w:val="right"/>
    </w:pPr>
    <w:rPr>
      <w:color w:val="C00000"/>
      <w:sz w:val="20"/>
    </w:rPr>
  </w:style>
  <w:style w:type="paragraph" w:customStyle="1" w:styleId="ECHRDecisionBody">
    <w:name w:val="ECHR_Decision_Body"/>
    <w:aliases w:val="_Decision_Body"/>
    <w:basedOn w:val="NormalJustified"/>
    <w:uiPriority w:val="54"/>
    <w:semiHidden/>
    <w:rsid w:val="004E559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4E559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4E5594"/>
    <w:rPr>
      <w:rFonts w:ascii="Arial" w:hAnsi="Arial"/>
      <w:i/>
      <w:color w:val="002856"/>
      <w:sz w:val="32"/>
      <w:szCs w:val="24"/>
      <w:lang w:val="en-GB"/>
    </w:rPr>
  </w:style>
  <w:style w:type="paragraph" w:customStyle="1" w:styleId="DummyStyle">
    <w:name w:val="Dummy_Style"/>
    <w:aliases w:val="_Dummy"/>
    <w:basedOn w:val="Normale"/>
    <w:semiHidden/>
    <w:qFormat/>
    <w:rsid w:val="004E5594"/>
    <w:rPr>
      <w:color w:val="00B050"/>
      <w:sz w:val="22"/>
    </w:rPr>
  </w:style>
  <w:style w:type="paragraph" w:customStyle="1" w:styleId="ECHRFooterLineLandscape">
    <w:name w:val="ECHR_Footer_Line_Landscape"/>
    <w:aliases w:val="_Footer_Line_Landscape"/>
    <w:basedOn w:val="Normale"/>
    <w:uiPriority w:val="30"/>
    <w:semiHidden/>
    <w:rsid w:val="004E559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4E5594"/>
    <w:pPr>
      <w:ind w:left="567" w:hanging="567"/>
    </w:pPr>
  </w:style>
  <w:style w:type="paragraph" w:customStyle="1" w:styleId="ECHRHeading9">
    <w:name w:val="ECHR_Heading_9"/>
    <w:aliases w:val="_Head_9"/>
    <w:basedOn w:val="Titolo9"/>
    <w:uiPriority w:val="17"/>
    <w:semiHidden/>
    <w:rsid w:val="004E5594"/>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4E5594"/>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4E5594"/>
    <w:pPr>
      <w:spacing w:before="120" w:after="120"/>
      <w:ind w:left="284"/>
    </w:pPr>
  </w:style>
  <w:style w:type="paragraph" w:customStyle="1" w:styleId="ECHRLine">
    <w:name w:val="ECHR_Line"/>
    <w:aliases w:val="_Line"/>
    <w:basedOn w:val="NormalJustified"/>
    <w:next w:val="Normale"/>
    <w:uiPriority w:val="46"/>
    <w:semiHidden/>
    <w:rsid w:val="004E5594"/>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4E5594"/>
    <w:pPr>
      <w:numPr>
        <w:numId w:val="0"/>
      </w:numPr>
      <w:ind w:left="284"/>
    </w:pPr>
  </w:style>
  <w:style w:type="paragraph" w:customStyle="1" w:styleId="ECHRNumberedList1">
    <w:name w:val="ECHR_Numbered_List_1"/>
    <w:aliases w:val="_Num_1"/>
    <w:basedOn w:val="NormalJustified"/>
    <w:uiPriority w:val="23"/>
    <w:semiHidden/>
    <w:qFormat/>
    <w:rsid w:val="004E5594"/>
    <w:pPr>
      <w:numPr>
        <w:numId w:val="18"/>
      </w:numPr>
      <w:spacing w:before="60" w:after="60"/>
    </w:pPr>
  </w:style>
  <w:style w:type="paragraph" w:customStyle="1" w:styleId="ECHRNumberedList2">
    <w:name w:val="ECHR_Numbered_List_2"/>
    <w:aliases w:val="_Num_2"/>
    <w:basedOn w:val="ECHRNumberedList1"/>
    <w:uiPriority w:val="23"/>
    <w:semiHidden/>
    <w:rsid w:val="004E5594"/>
    <w:pPr>
      <w:numPr>
        <w:ilvl w:val="1"/>
      </w:numPr>
    </w:pPr>
  </w:style>
  <w:style w:type="paragraph" w:customStyle="1" w:styleId="ECHRNumberedList3">
    <w:name w:val="ECHR_Numbered_List_3"/>
    <w:aliases w:val="_Num_3"/>
    <w:basedOn w:val="ECHRNumberedList2"/>
    <w:uiPriority w:val="23"/>
    <w:semiHidden/>
    <w:rsid w:val="004E5594"/>
    <w:pPr>
      <w:numPr>
        <w:ilvl w:val="2"/>
      </w:numPr>
    </w:pPr>
  </w:style>
  <w:style w:type="paragraph" w:customStyle="1" w:styleId="ECHRPlaceholder">
    <w:name w:val="ECHR_Placeholder"/>
    <w:aliases w:val="_Placeholder"/>
    <w:basedOn w:val="JuSigned"/>
    <w:uiPriority w:val="31"/>
    <w:rsid w:val="004E5594"/>
    <w:rPr>
      <w:color w:val="FFFFFF"/>
    </w:rPr>
  </w:style>
  <w:style w:type="character" w:customStyle="1" w:styleId="ECHRRed">
    <w:name w:val="ECHR_Red"/>
    <w:aliases w:val="_Red"/>
    <w:basedOn w:val="Carpredefinitoparagrafo"/>
    <w:uiPriority w:val="15"/>
    <w:semiHidden/>
    <w:qFormat/>
    <w:rsid w:val="004E5594"/>
    <w:rPr>
      <w:color w:val="C00000" w:themeColor="accent2"/>
    </w:rPr>
  </w:style>
  <w:style w:type="paragraph" w:customStyle="1" w:styleId="ECHRHeaderDate">
    <w:name w:val="ECHR_Header_Date"/>
    <w:aliases w:val="_Ref_Date"/>
    <w:basedOn w:val="Normale"/>
    <w:uiPriority w:val="44"/>
    <w:semiHidden/>
    <w:qFormat/>
    <w:rsid w:val="004E5594"/>
    <w:pPr>
      <w:jc w:val="right"/>
    </w:pPr>
    <w:rPr>
      <w:sz w:val="20"/>
    </w:rPr>
  </w:style>
  <w:style w:type="paragraph" w:customStyle="1" w:styleId="ECHRHeaderRefIt">
    <w:name w:val="ECHR_Header_Ref_It"/>
    <w:aliases w:val="_Ref_Ital"/>
    <w:basedOn w:val="Normale"/>
    <w:next w:val="ECHRHeaderDate"/>
    <w:uiPriority w:val="43"/>
    <w:semiHidden/>
    <w:qFormat/>
    <w:rsid w:val="004E5594"/>
    <w:pPr>
      <w:jc w:val="right"/>
    </w:pPr>
    <w:rPr>
      <w:i/>
      <w:sz w:val="20"/>
    </w:rPr>
  </w:style>
  <w:style w:type="paragraph" w:customStyle="1" w:styleId="ECHRSpacer">
    <w:name w:val="ECHR_Spacer"/>
    <w:aliases w:val="_Spacer"/>
    <w:basedOn w:val="Normale"/>
    <w:uiPriority w:val="45"/>
    <w:semiHidden/>
    <w:rsid w:val="004E5594"/>
    <w:rPr>
      <w:sz w:val="4"/>
    </w:rPr>
  </w:style>
  <w:style w:type="paragraph" w:customStyle="1" w:styleId="ECHRTitleCentre1">
    <w:name w:val="ECHR_Title_Centre_1"/>
    <w:aliases w:val="_Title_C_1"/>
    <w:basedOn w:val="Normale"/>
    <w:next w:val="Normale"/>
    <w:uiPriority w:val="26"/>
    <w:semiHidden/>
    <w:qFormat/>
    <w:rsid w:val="004E559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4E559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4E559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4E5594"/>
    <w:pPr>
      <w:outlineLvl w:val="0"/>
    </w:pPr>
  </w:style>
  <w:style w:type="paragraph" w:customStyle="1" w:styleId="ECHRTitle1">
    <w:name w:val="ECHR_Title_1"/>
    <w:aliases w:val="_Title_L_1"/>
    <w:basedOn w:val="Normale"/>
    <w:next w:val="Normale"/>
    <w:uiPriority w:val="28"/>
    <w:semiHidden/>
    <w:qFormat/>
    <w:rsid w:val="004E559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4E559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4E5594"/>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4E5594"/>
    <w:pPr>
      <w:outlineLvl w:val="0"/>
    </w:pPr>
  </w:style>
  <w:style w:type="table" w:customStyle="1" w:styleId="LtrTableAddress">
    <w:name w:val="Ltr_Table_Address"/>
    <w:aliases w:val="ECHR_Ltr_Table_Address"/>
    <w:basedOn w:val="Tabellanormale"/>
    <w:uiPriority w:val="99"/>
    <w:rsid w:val="004E5594"/>
    <w:rPr>
      <w:sz w:val="24"/>
      <w:szCs w:val="24"/>
    </w:rPr>
    <w:tblPr>
      <w:tblInd w:w="5103" w:type="dxa"/>
    </w:tblPr>
  </w:style>
  <w:style w:type="table" w:customStyle="1" w:styleId="PCFTableStyle">
    <w:name w:val="PCF_Table_Style"/>
    <w:aliases w:val="ECHR_PCF_Table_Style"/>
    <w:basedOn w:val="Tabellanormale"/>
    <w:uiPriority w:val="99"/>
    <w:rsid w:val="004E559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4E559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4E559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4E559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4E559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4E559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4E559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4E5594"/>
  </w:style>
  <w:style w:type="character" w:customStyle="1" w:styleId="IntestazionenotaCarattere">
    <w:name w:val="Intestazione nota Carattere"/>
    <w:basedOn w:val="Carpredefinitoparagrafo"/>
    <w:link w:val="Intestazionenota"/>
    <w:uiPriority w:val="98"/>
    <w:semiHidden/>
    <w:rsid w:val="004E5594"/>
    <w:rPr>
      <w:sz w:val="24"/>
      <w:szCs w:val="24"/>
      <w:lang w:val="en-GB"/>
    </w:rPr>
  </w:style>
  <w:style w:type="character" w:customStyle="1" w:styleId="Menzionenonrisolta1">
    <w:name w:val="Menzione non risolta1"/>
    <w:basedOn w:val="Carpredefinitoparagrafo"/>
    <w:uiPriority w:val="99"/>
    <w:semiHidden/>
    <w:unhideWhenUsed/>
    <w:rsid w:val="004E5594"/>
    <w:rPr>
      <w:color w:val="605E5C"/>
      <w:shd w:val="clear" w:color="auto" w:fill="E1DFDD"/>
    </w:rPr>
  </w:style>
  <w:style w:type="character" w:customStyle="1" w:styleId="JuParaChar">
    <w:name w:val="Ju_Para Char"/>
    <w:aliases w:val="_Para Char"/>
    <w:link w:val="JuPara"/>
    <w:uiPriority w:val="4"/>
    <w:rsid w:val="00052357"/>
    <w:rPr>
      <w:sz w:val="24"/>
      <w:szCs w:val="24"/>
      <w:lang w:val="en-GB"/>
    </w:rPr>
  </w:style>
  <w:style w:type="table" w:styleId="Tabellagriglia1chiara">
    <w:name w:val="Grid Table 1 Light"/>
    <w:basedOn w:val="Tabellanormale"/>
    <w:uiPriority w:val="46"/>
    <w:semiHidden/>
    <w:rsid w:val="00962B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962BB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962BB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962BB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962BB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962BB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962BB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962BB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962BB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962BB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962BB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962BB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962BB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962BB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962B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962BB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962BB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962BB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962BB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962BB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962BB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962B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962BB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962BB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962BB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962BB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962BB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962BB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962B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962B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962B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962B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962B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962B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962BB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962BB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962BB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962BB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962BB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962BB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962BB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962BB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962BB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962BB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962BB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962BB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962BB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962BB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962BB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962BB8"/>
    <w:rPr>
      <w:color w:val="2B579A"/>
      <w:shd w:val="clear" w:color="auto" w:fill="E1DFDD"/>
    </w:rPr>
  </w:style>
  <w:style w:type="table" w:styleId="Tabellaelenco1chiara">
    <w:name w:val="List Table 1 Light"/>
    <w:basedOn w:val="Tabellanormale"/>
    <w:uiPriority w:val="46"/>
    <w:semiHidden/>
    <w:rsid w:val="00962BB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962BB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962BB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962BB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962BB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962BB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962BB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962BB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962BB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962BB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962BB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962BB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962BB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962BB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962BB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962BB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962BB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962BB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962BB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962BB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962BB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962B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962BB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962BB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962BB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962BB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962BB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962BB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962BB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962BB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962BB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962BB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962BB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962BB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962BB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962BB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962BB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962BB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962BB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962BB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962BB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962BB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962BB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962BB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962BB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962BB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962BB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962BB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962BB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962BB8"/>
    <w:rPr>
      <w:color w:val="2B579A"/>
      <w:shd w:val="clear" w:color="auto" w:fill="E1DFDD"/>
    </w:rPr>
  </w:style>
  <w:style w:type="table" w:styleId="Tabellasemplice-1">
    <w:name w:val="Plain Table 1"/>
    <w:basedOn w:val="Tabellanormale"/>
    <w:uiPriority w:val="41"/>
    <w:semiHidden/>
    <w:rsid w:val="00962BB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962B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962B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962BB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962B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962BB8"/>
    <w:rPr>
      <w:u w:val="dotted"/>
    </w:rPr>
  </w:style>
  <w:style w:type="character" w:customStyle="1" w:styleId="SmartLink">
    <w:name w:val="Smart Link"/>
    <w:basedOn w:val="Carpredefinitoparagrafo"/>
    <w:uiPriority w:val="99"/>
    <w:semiHidden/>
    <w:unhideWhenUsed/>
    <w:rsid w:val="00962BB8"/>
    <w:rPr>
      <w:color w:val="0000FF"/>
      <w:u w:val="single"/>
      <w:shd w:val="clear" w:color="auto" w:fill="F3F2F1"/>
    </w:rPr>
  </w:style>
  <w:style w:type="table" w:styleId="Grigliatabellachiara">
    <w:name w:val="Grid Table Light"/>
    <w:basedOn w:val="Tabellanormale"/>
    <w:uiPriority w:val="40"/>
    <w:semiHidden/>
    <w:rsid w:val="00962BB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415C-2625-49ED-A88C-9C2551195418}">
  <ds:schemaRefs>
    <ds:schemaRef ds:uri="http://schemas.microsoft.com/sharepoint/v3/contenttype/forms"/>
  </ds:schemaRefs>
</ds:datastoreItem>
</file>

<file path=customXml/itemProps2.xml><?xml version="1.0" encoding="utf-8"?>
<ds:datastoreItem xmlns:ds="http://schemas.openxmlformats.org/officeDocument/2006/customXml" ds:itemID="{748839CE-8F56-4C62-89F6-9AC067AC4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30482E-7423-4A08-A601-48328FAE41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4DC47B-D381-4EB4-8240-57BF7954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7301</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2022-12-28T17:15:00Z</dcterms:created>
  <dcterms:modified xsi:type="dcterms:W3CDTF">2022-12-28T17:15:00Z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41089/15</vt:lpwstr>
  </property>
  <property fmtid="{D5CDD505-2E9C-101B-9397-08002B2CF9AE}" pid="4" name="CASEID">
    <vt:lpwstr>1151447</vt:lpwstr>
  </property>
  <property fmtid="{D5CDD505-2E9C-101B-9397-08002B2CF9AE}" pid="5" name="ContentTypeId">
    <vt:lpwstr>0x010100558EB02BDB9E204AB350EDD385B68E10</vt:lpwstr>
  </property>
</Properties>
</file>